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8B9" w:rsidRPr="00F87C2E" w:rsidRDefault="004818B9" w:rsidP="004818B9">
      <w:pPr>
        <w:jc w:val="center"/>
        <w:rPr>
          <w:sz w:val="28"/>
          <w:szCs w:val="28"/>
        </w:rPr>
      </w:pPr>
      <w:r w:rsidRPr="00F87C2E">
        <w:rPr>
          <w:sz w:val="28"/>
          <w:szCs w:val="28"/>
        </w:rPr>
        <w:t>АДМИН</w:t>
      </w:r>
      <w:r>
        <w:rPr>
          <w:sz w:val="28"/>
          <w:szCs w:val="28"/>
        </w:rPr>
        <w:t xml:space="preserve">ИСТРАЦИЯ </w:t>
      </w:r>
      <w:proofErr w:type="gramStart"/>
      <w:r>
        <w:rPr>
          <w:sz w:val="28"/>
          <w:szCs w:val="28"/>
        </w:rPr>
        <w:t>ПРИГОРОДНОГО</w:t>
      </w:r>
      <w:proofErr w:type="gramEnd"/>
      <w:r>
        <w:rPr>
          <w:sz w:val="28"/>
          <w:szCs w:val="28"/>
        </w:rPr>
        <w:t xml:space="preserve"> СЕЛЬСКОГО</w:t>
      </w:r>
      <w:r w:rsidRPr="00F87C2E">
        <w:rPr>
          <w:sz w:val="28"/>
          <w:szCs w:val="28"/>
        </w:rPr>
        <w:t>ПОСЕЛЕНИЯ</w:t>
      </w:r>
    </w:p>
    <w:p w:rsidR="004818B9" w:rsidRPr="00F87C2E" w:rsidRDefault="004818B9" w:rsidP="004818B9">
      <w:pPr>
        <w:jc w:val="center"/>
        <w:rPr>
          <w:sz w:val="28"/>
          <w:szCs w:val="28"/>
        </w:rPr>
      </w:pPr>
      <w:r w:rsidRPr="00F87C2E">
        <w:rPr>
          <w:sz w:val="28"/>
          <w:szCs w:val="28"/>
        </w:rPr>
        <w:t xml:space="preserve">ФРОЛОВСКОГО МУНИЦИПАЛЬНОГО РАЙОНА   </w:t>
      </w:r>
    </w:p>
    <w:p w:rsidR="004818B9" w:rsidRDefault="004818B9" w:rsidP="004818B9">
      <w:pPr>
        <w:jc w:val="center"/>
        <w:rPr>
          <w:sz w:val="28"/>
          <w:szCs w:val="28"/>
        </w:rPr>
      </w:pPr>
      <w:r w:rsidRPr="00F87C2E">
        <w:rPr>
          <w:sz w:val="28"/>
          <w:szCs w:val="28"/>
        </w:rPr>
        <w:t>ВОЛГОГРАДСКОЙ ОБЛАСТИ</w:t>
      </w:r>
      <w:r>
        <w:rPr>
          <w:sz w:val="28"/>
          <w:szCs w:val="28"/>
        </w:rPr>
        <w:t xml:space="preserve">  </w:t>
      </w:r>
    </w:p>
    <w:p w:rsidR="004818B9" w:rsidRDefault="004818B9" w:rsidP="004818B9">
      <w:pPr>
        <w:jc w:val="right"/>
        <w:rPr>
          <w:sz w:val="28"/>
          <w:szCs w:val="28"/>
        </w:rPr>
      </w:pPr>
    </w:p>
    <w:p w:rsidR="004818B9" w:rsidRPr="00F87C2E" w:rsidRDefault="004818B9" w:rsidP="004818B9">
      <w:pPr>
        <w:jc w:val="center"/>
        <w:rPr>
          <w:sz w:val="28"/>
          <w:szCs w:val="28"/>
        </w:rPr>
      </w:pPr>
      <w:r w:rsidRPr="00F87C2E">
        <w:rPr>
          <w:sz w:val="28"/>
          <w:szCs w:val="28"/>
        </w:rPr>
        <w:t>ПОСТАНОВЛЕНИЕ</w:t>
      </w:r>
    </w:p>
    <w:p w:rsidR="00812FF4" w:rsidRPr="00812FF4" w:rsidRDefault="00812FF4" w:rsidP="004818B9">
      <w:pPr>
        <w:tabs>
          <w:tab w:val="left" w:pos="4057"/>
        </w:tabs>
        <w:rPr>
          <w:b/>
          <w:color w:val="FF0000"/>
          <w:sz w:val="26"/>
          <w:szCs w:val="26"/>
        </w:rPr>
      </w:pPr>
    </w:p>
    <w:p w:rsidR="00812FF4" w:rsidRPr="00812FF4" w:rsidRDefault="00812FF4" w:rsidP="00812FF4">
      <w:pPr>
        <w:rPr>
          <w:sz w:val="26"/>
          <w:szCs w:val="26"/>
        </w:rPr>
      </w:pPr>
      <w:r w:rsidRPr="00812FF4">
        <w:rPr>
          <w:sz w:val="26"/>
          <w:szCs w:val="26"/>
        </w:rPr>
        <w:t xml:space="preserve">от </w:t>
      </w:r>
      <w:r w:rsidR="00DF4429">
        <w:rPr>
          <w:sz w:val="26"/>
          <w:szCs w:val="26"/>
        </w:rPr>
        <w:t>25.06.</w:t>
      </w:r>
      <w:r w:rsidRPr="00812FF4">
        <w:rPr>
          <w:color w:val="000000"/>
          <w:sz w:val="26"/>
          <w:szCs w:val="26"/>
        </w:rPr>
        <w:t>2025</w:t>
      </w:r>
      <w:r w:rsidRPr="00812FF4">
        <w:rPr>
          <w:color w:val="000000"/>
          <w:spacing w:val="7"/>
          <w:sz w:val="26"/>
          <w:szCs w:val="26"/>
        </w:rPr>
        <w:t xml:space="preserve"> г.                                                           </w:t>
      </w:r>
      <w:r w:rsidR="004B5742">
        <w:rPr>
          <w:color w:val="000000"/>
          <w:spacing w:val="7"/>
          <w:sz w:val="26"/>
          <w:szCs w:val="26"/>
        </w:rPr>
        <w:t xml:space="preserve">               </w:t>
      </w:r>
      <w:r w:rsidRPr="00812FF4">
        <w:rPr>
          <w:color w:val="000000"/>
          <w:spacing w:val="7"/>
          <w:sz w:val="26"/>
          <w:szCs w:val="26"/>
        </w:rPr>
        <w:t xml:space="preserve">  </w:t>
      </w:r>
      <w:r w:rsidR="004818B9">
        <w:rPr>
          <w:color w:val="000000"/>
          <w:spacing w:val="7"/>
          <w:sz w:val="26"/>
          <w:szCs w:val="26"/>
        </w:rPr>
        <w:t xml:space="preserve">          </w:t>
      </w:r>
      <w:r w:rsidRPr="00812FF4">
        <w:rPr>
          <w:color w:val="000000"/>
          <w:spacing w:val="7"/>
          <w:sz w:val="26"/>
          <w:szCs w:val="26"/>
        </w:rPr>
        <w:t xml:space="preserve">  </w:t>
      </w:r>
      <w:r w:rsidRPr="00812FF4">
        <w:rPr>
          <w:sz w:val="26"/>
          <w:szCs w:val="26"/>
        </w:rPr>
        <w:t>№</w:t>
      </w:r>
      <w:r w:rsidR="000A2D46">
        <w:rPr>
          <w:color w:val="000000"/>
          <w:spacing w:val="7"/>
          <w:sz w:val="26"/>
          <w:szCs w:val="26"/>
        </w:rPr>
        <w:t xml:space="preserve"> </w:t>
      </w:r>
      <w:bookmarkStart w:id="0" w:name="_GoBack"/>
      <w:bookmarkEnd w:id="0"/>
      <w:r w:rsidR="00DF4429">
        <w:rPr>
          <w:color w:val="000000"/>
          <w:spacing w:val="7"/>
          <w:sz w:val="26"/>
          <w:szCs w:val="26"/>
        </w:rPr>
        <w:t>51</w:t>
      </w:r>
    </w:p>
    <w:p w:rsidR="00812FF4" w:rsidRPr="00812FF4" w:rsidRDefault="00812FF4" w:rsidP="00812FF4">
      <w:pPr>
        <w:rPr>
          <w:sz w:val="26"/>
          <w:szCs w:val="26"/>
        </w:rPr>
      </w:pPr>
    </w:p>
    <w:p w:rsidR="00812FF4" w:rsidRPr="00812FF4" w:rsidRDefault="00812FF4" w:rsidP="00812FF4">
      <w:pPr>
        <w:widowControl w:val="0"/>
        <w:autoSpaceDE w:val="0"/>
        <w:spacing w:line="300" w:lineRule="exact"/>
        <w:jc w:val="center"/>
        <w:rPr>
          <w:sz w:val="26"/>
          <w:szCs w:val="26"/>
          <w:u w:val="single"/>
        </w:rPr>
      </w:pPr>
      <w:r w:rsidRPr="00812FF4">
        <w:rPr>
          <w:sz w:val="26"/>
          <w:szCs w:val="26"/>
        </w:rPr>
        <w:t>О внесении изменений в постановление</w:t>
      </w:r>
      <w:r w:rsidR="004B5742">
        <w:rPr>
          <w:sz w:val="26"/>
          <w:szCs w:val="26"/>
        </w:rPr>
        <w:t xml:space="preserve"> администрации Пригородного</w:t>
      </w:r>
      <w:r w:rsidRPr="00812FF4">
        <w:rPr>
          <w:sz w:val="26"/>
          <w:szCs w:val="26"/>
        </w:rPr>
        <w:t xml:space="preserve"> сельского поселения </w:t>
      </w:r>
      <w:proofErr w:type="spellStart"/>
      <w:r w:rsidRPr="00812FF4">
        <w:rPr>
          <w:sz w:val="26"/>
          <w:szCs w:val="26"/>
        </w:rPr>
        <w:t>Фроловского</w:t>
      </w:r>
      <w:proofErr w:type="spellEnd"/>
      <w:r w:rsidRPr="00812FF4">
        <w:rPr>
          <w:sz w:val="26"/>
          <w:szCs w:val="26"/>
        </w:rPr>
        <w:t xml:space="preserve"> муниципального района Волгоградской области от </w:t>
      </w:r>
      <w:r w:rsidR="004B5742">
        <w:rPr>
          <w:sz w:val="26"/>
          <w:szCs w:val="26"/>
        </w:rPr>
        <w:t>05.02.2020№ 18 «</w:t>
      </w:r>
      <w:r w:rsidRPr="00812FF4">
        <w:rPr>
          <w:sz w:val="26"/>
          <w:szCs w:val="26"/>
        </w:rPr>
        <w:t>Об утвержден</w:t>
      </w:r>
      <w:r w:rsidR="004818B9">
        <w:rPr>
          <w:sz w:val="26"/>
          <w:szCs w:val="26"/>
        </w:rPr>
        <w:t xml:space="preserve">ии административного регламента </w:t>
      </w:r>
      <w:r w:rsidRPr="00812FF4">
        <w:rPr>
          <w:sz w:val="26"/>
          <w:szCs w:val="26"/>
        </w:rPr>
        <w:t>предо</w:t>
      </w:r>
      <w:r w:rsidR="004B5742">
        <w:rPr>
          <w:sz w:val="26"/>
          <w:szCs w:val="26"/>
        </w:rPr>
        <w:t>ставления муниципальной услуги «</w:t>
      </w:r>
      <w:r w:rsidRPr="00812FF4">
        <w:rPr>
          <w:sz w:val="26"/>
          <w:szCs w:val="26"/>
        </w:rPr>
        <w:t>Предоставление информации об объектах недвижимого имущества, находящегося</w:t>
      </w:r>
      <w:r w:rsidRPr="00812FF4">
        <w:rPr>
          <w:sz w:val="26"/>
          <w:szCs w:val="26"/>
        </w:rPr>
        <w:br/>
        <w:t>в муниципально</w:t>
      </w:r>
      <w:r w:rsidR="004B5742">
        <w:rPr>
          <w:sz w:val="26"/>
          <w:szCs w:val="26"/>
        </w:rPr>
        <w:t>й собственности Пригородного</w:t>
      </w:r>
      <w:r w:rsidRPr="00812FF4">
        <w:rPr>
          <w:sz w:val="26"/>
          <w:szCs w:val="26"/>
        </w:rPr>
        <w:t xml:space="preserve"> сельского поселения</w:t>
      </w:r>
      <w:r w:rsidRPr="00812FF4">
        <w:rPr>
          <w:b/>
          <w:bCs/>
          <w:sz w:val="26"/>
          <w:szCs w:val="26"/>
        </w:rPr>
        <w:t xml:space="preserve"> </w:t>
      </w:r>
      <w:r w:rsidRPr="00812FF4">
        <w:rPr>
          <w:sz w:val="26"/>
          <w:szCs w:val="26"/>
        </w:rPr>
        <w:t>и предназначенного для сдачи в аренду, безвозмездное пользование, а также объектах, подлежащих приватизации</w:t>
      </w:r>
      <w:r w:rsidR="004B5742">
        <w:rPr>
          <w:sz w:val="26"/>
          <w:szCs w:val="26"/>
        </w:rPr>
        <w:t>»</w:t>
      </w:r>
    </w:p>
    <w:p w:rsidR="00812FF4" w:rsidRPr="00812FF4" w:rsidRDefault="00812FF4" w:rsidP="00812FF4">
      <w:pPr>
        <w:autoSpaceDE w:val="0"/>
        <w:autoSpaceDN w:val="0"/>
        <w:adjustRightInd w:val="0"/>
        <w:ind w:firstLine="720"/>
        <w:jc w:val="center"/>
        <w:rPr>
          <w:sz w:val="26"/>
          <w:szCs w:val="26"/>
        </w:rPr>
      </w:pPr>
      <w:r w:rsidRPr="00812FF4">
        <w:rPr>
          <w:sz w:val="26"/>
          <w:szCs w:val="26"/>
        </w:rPr>
        <w:t xml:space="preserve">    </w:t>
      </w:r>
    </w:p>
    <w:p w:rsidR="00812FF4" w:rsidRPr="00812FF4" w:rsidRDefault="00812FF4" w:rsidP="004818B9">
      <w:pPr>
        <w:widowControl w:val="0"/>
        <w:autoSpaceDE w:val="0"/>
        <w:jc w:val="both"/>
        <w:rPr>
          <w:sz w:val="26"/>
          <w:szCs w:val="26"/>
        </w:rPr>
      </w:pPr>
      <w:proofErr w:type="gramStart"/>
      <w:r w:rsidRPr="00812FF4">
        <w:rPr>
          <w:sz w:val="26"/>
          <w:szCs w:val="26"/>
        </w:rPr>
        <w:t xml:space="preserve">В соответствии с Гражданским  кодексом Российской Федерации, федеральными законами от 27 июля 2010 г. № 210-ФЗ "Об организации предоставления государственных и муниципальных услуг", от 06 октября 2003 г. № 131-ФЗ "Об общих принципах организации местного </w:t>
      </w:r>
      <w:r w:rsidRPr="00812FF4">
        <w:rPr>
          <w:spacing w:val="-4"/>
          <w:sz w:val="26"/>
          <w:szCs w:val="26"/>
        </w:rPr>
        <w:t xml:space="preserve">самоуправления в Российской Федерации", </w:t>
      </w:r>
      <w:r w:rsidRPr="00812FF4">
        <w:rPr>
          <w:sz w:val="26"/>
          <w:szCs w:val="26"/>
        </w:rPr>
        <w:t xml:space="preserve">от 21 декабря 2001 г. №178-ФЗ "О приватизации государственного и муниципального имущества", </w:t>
      </w:r>
      <w:r w:rsidRPr="00812FF4">
        <w:rPr>
          <w:spacing w:val="-4"/>
          <w:sz w:val="26"/>
          <w:szCs w:val="26"/>
        </w:rPr>
        <w:t xml:space="preserve"> постановлением Правительства</w:t>
      </w:r>
      <w:r w:rsidRPr="00812FF4">
        <w:rPr>
          <w:sz w:val="26"/>
          <w:szCs w:val="26"/>
        </w:rPr>
        <w:t xml:space="preserve"> Российс</w:t>
      </w:r>
      <w:r w:rsidR="004818B9">
        <w:rPr>
          <w:sz w:val="26"/>
          <w:szCs w:val="26"/>
        </w:rPr>
        <w:t xml:space="preserve">кой Федерации от 24 мая 2021 </w:t>
      </w:r>
      <w:proofErr w:type="spellStart"/>
      <w:r w:rsidR="004818B9">
        <w:rPr>
          <w:sz w:val="26"/>
          <w:szCs w:val="26"/>
        </w:rPr>
        <w:t>г.</w:t>
      </w:r>
      <w:r w:rsidRPr="00812FF4">
        <w:rPr>
          <w:sz w:val="26"/>
          <w:szCs w:val="26"/>
        </w:rPr>
        <w:t>№</w:t>
      </w:r>
      <w:proofErr w:type="spellEnd"/>
      <w:r w:rsidRPr="00812FF4">
        <w:rPr>
          <w:sz w:val="26"/>
          <w:szCs w:val="26"/>
        </w:rPr>
        <w:t xml:space="preserve"> 775 "О</w:t>
      </w:r>
      <w:proofErr w:type="gramEnd"/>
      <w:r w:rsidRPr="00812FF4">
        <w:rPr>
          <w:sz w:val="26"/>
          <w:szCs w:val="26"/>
        </w:rPr>
        <w:t xml:space="preserve"> </w:t>
      </w:r>
      <w:proofErr w:type="gramStart"/>
      <w:r w:rsidRPr="00812FF4">
        <w:rPr>
          <w:sz w:val="26"/>
          <w:szCs w:val="26"/>
        </w:rPr>
        <w:t>внесении изменений в постановление Правительства Российской Федерации от 25 июня 2012 г. №</w:t>
      </w:r>
      <w:r w:rsidR="004B5742">
        <w:rPr>
          <w:sz w:val="26"/>
          <w:szCs w:val="26"/>
        </w:rPr>
        <w:t xml:space="preserve"> 634" и Уставом Пригородного</w:t>
      </w:r>
      <w:r w:rsidRPr="00812FF4">
        <w:rPr>
          <w:sz w:val="26"/>
          <w:szCs w:val="26"/>
        </w:rPr>
        <w:t xml:space="preserve"> сельского поселения </w:t>
      </w:r>
      <w:proofErr w:type="spellStart"/>
      <w:r w:rsidRPr="00812FF4">
        <w:rPr>
          <w:sz w:val="26"/>
          <w:szCs w:val="26"/>
        </w:rPr>
        <w:t>Фроловского</w:t>
      </w:r>
      <w:proofErr w:type="spellEnd"/>
      <w:r w:rsidRPr="00812FF4">
        <w:rPr>
          <w:sz w:val="26"/>
          <w:szCs w:val="26"/>
        </w:rPr>
        <w:t xml:space="preserve"> муниципального района Волгоградской области, </w:t>
      </w:r>
      <w:r w:rsidR="004B5742">
        <w:rPr>
          <w:sz w:val="26"/>
          <w:szCs w:val="26"/>
        </w:rPr>
        <w:t>администрация Пригородного</w:t>
      </w:r>
      <w:r w:rsidR="003D13F0">
        <w:rPr>
          <w:sz w:val="26"/>
          <w:szCs w:val="26"/>
        </w:rPr>
        <w:t xml:space="preserve"> </w:t>
      </w:r>
      <w:r w:rsidRPr="00812FF4">
        <w:rPr>
          <w:sz w:val="26"/>
          <w:szCs w:val="26"/>
        </w:rPr>
        <w:t xml:space="preserve">сельского поселения </w:t>
      </w:r>
      <w:proofErr w:type="spellStart"/>
      <w:r w:rsidRPr="00812FF4">
        <w:rPr>
          <w:sz w:val="26"/>
          <w:szCs w:val="26"/>
        </w:rPr>
        <w:t>Фроловского</w:t>
      </w:r>
      <w:proofErr w:type="spellEnd"/>
      <w:r w:rsidRPr="00812FF4">
        <w:rPr>
          <w:sz w:val="26"/>
          <w:szCs w:val="26"/>
        </w:rPr>
        <w:t xml:space="preserve"> муниципального района Волгоградской области</w:t>
      </w:r>
      <w:proofErr w:type="gramEnd"/>
    </w:p>
    <w:p w:rsidR="00812FF4" w:rsidRPr="00812FF4" w:rsidRDefault="004B5742" w:rsidP="00812FF4">
      <w:pPr>
        <w:widowControl w:val="0"/>
        <w:autoSpaceDE w:val="0"/>
        <w:ind w:firstLine="720"/>
        <w:jc w:val="both"/>
        <w:rPr>
          <w:sz w:val="26"/>
          <w:szCs w:val="26"/>
        </w:rPr>
      </w:pPr>
      <w:r>
        <w:rPr>
          <w:spacing w:val="60"/>
          <w:sz w:val="26"/>
          <w:szCs w:val="26"/>
        </w:rPr>
        <w:t>ПОСТАНОВЛЯЕТ</w:t>
      </w:r>
      <w:r w:rsidR="00812FF4" w:rsidRPr="00812FF4">
        <w:rPr>
          <w:spacing w:val="60"/>
          <w:sz w:val="26"/>
          <w:szCs w:val="26"/>
        </w:rPr>
        <w:t>:</w:t>
      </w:r>
    </w:p>
    <w:p w:rsidR="00812FF4" w:rsidRPr="00812FF4" w:rsidRDefault="00812FF4" w:rsidP="004B5742">
      <w:pPr>
        <w:pStyle w:val="ConsPlusNonforma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2FF4">
        <w:rPr>
          <w:rFonts w:ascii="Times New Roman" w:hAnsi="Times New Roman" w:cs="Times New Roman"/>
          <w:sz w:val="26"/>
          <w:szCs w:val="26"/>
        </w:rPr>
        <w:t>Внести в административный регламент предоставления муниципальной услуги "Предоставление информации об объектах недвижимого имущества, находящегося в муниципально</w:t>
      </w:r>
      <w:r w:rsidR="004B5742">
        <w:rPr>
          <w:rFonts w:ascii="Times New Roman" w:hAnsi="Times New Roman" w:cs="Times New Roman"/>
          <w:sz w:val="26"/>
          <w:szCs w:val="26"/>
        </w:rPr>
        <w:t>й собственности Пригородного</w:t>
      </w:r>
      <w:r w:rsidRPr="00812FF4">
        <w:rPr>
          <w:rFonts w:ascii="Times New Roman" w:hAnsi="Times New Roman" w:cs="Times New Roman"/>
          <w:sz w:val="26"/>
          <w:szCs w:val="26"/>
        </w:rPr>
        <w:t xml:space="preserve"> сельского поселения и предназначенного для сдачи в аренду, безвозмездное пользование, а также объектах, подлежащих приватизации, утвержденный постановление</w:t>
      </w:r>
      <w:r w:rsidR="004B5742">
        <w:rPr>
          <w:rFonts w:ascii="Times New Roman" w:hAnsi="Times New Roman" w:cs="Times New Roman"/>
          <w:sz w:val="26"/>
          <w:szCs w:val="26"/>
        </w:rPr>
        <w:t>м администрации Пригородного</w:t>
      </w:r>
      <w:r w:rsidRPr="00812FF4">
        <w:rPr>
          <w:rFonts w:ascii="Times New Roman" w:hAnsi="Times New Roman" w:cs="Times New Roman"/>
          <w:sz w:val="26"/>
          <w:szCs w:val="26"/>
        </w:rPr>
        <w:t xml:space="preserve"> сельского поселения </w:t>
      </w:r>
      <w:proofErr w:type="spellStart"/>
      <w:r w:rsidRPr="00812FF4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812FF4">
        <w:rPr>
          <w:rFonts w:ascii="Times New Roman" w:hAnsi="Times New Roman" w:cs="Times New Roman"/>
          <w:sz w:val="26"/>
          <w:szCs w:val="26"/>
        </w:rPr>
        <w:t xml:space="preserve"> муниципального района Волгоградской области</w:t>
      </w:r>
      <w:r w:rsidR="004B5742">
        <w:rPr>
          <w:rFonts w:ascii="Times New Roman" w:hAnsi="Times New Roman" w:cs="Times New Roman"/>
          <w:sz w:val="26"/>
          <w:szCs w:val="26"/>
        </w:rPr>
        <w:t xml:space="preserve"> от 05.02.2020 № 18 «</w:t>
      </w:r>
      <w:r w:rsidRPr="00812FF4">
        <w:rPr>
          <w:rFonts w:ascii="Times New Roman" w:hAnsi="Times New Roman" w:cs="Times New Roman"/>
          <w:sz w:val="26"/>
          <w:szCs w:val="26"/>
        </w:rPr>
        <w:t>Об утверждении административного регламента предо</w:t>
      </w:r>
      <w:r w:rsidR="004B5742">
        <w:rPr>
          <w:rFonts w:ascii="Times New Roman" w:hAnsi="Times New Roman" w:cs="Times New Roman"/>
          <w:sz w:val="26"/>
          <w:szCs w:val="26"/>
        </w:rPr>
        <w:t>ставления муниципальной услуги «</w:t>
      </w:r>
      <w:r w:rsidRPr="00812FF4">
        <w:rPr>
          <w:rFonts w:ascii="Times New Roman" w:hAnsi="Times New Roman" w:cs="Times New Roman"/>
          <w:sz w:val="26"/>
          <w:szCs w:val="26"/>
        </w:rPr>
        <w:t>Предоставление информации об объектах недв</w:t>
      </w:r>
      <w:r w:rsidR="004B5742">
        <w:rPr>
          <w:rFonts w:ascii="Times New Roman" w:hAnsi="Times New Roman" w:cs="Times New Roman"/>
          <w:sz w:val="26"/>
          <w:szCs w:val="26"/>
        </w:rPr>
        <w:t>ижимого имущества</w:t>
      </w:r>
      <w:proofErr w:type="gramEnd"/>
      <w:r w:rsidR="004B5742">
        <w:rPr>
          <w:rFonts w:ascii="Times New Roman" w:hAnsi="Times New Roman" w:cs="Times New Roman"/>
          <w:sz w:val="26"/>
          <w:szCs w:val="26"/>
        </w:rPr>
        <w:t xml:space="preserve">, находящегося </w:t>
      </w:r>
      <w:r w:rsidRPr="00812FF4">
        <w:rPr>
          <w:rFonts w:ascii="Times New Roman" w:hAnsi="Times New Roman" w:cs="Times New Roman"/>
          <w:sz w:val="26"/>
          <w:szCs w:val="26"/>
        </w:rPr>
        <w:t>в муниципально</w:t>
      </w:r>
      <w:r w:rsidR="004B5742">
        <w:rPr>
          <w:rFonts w:ascii="Times New Roman" w:hAnsi="Times New Roman" w:cs="Times New Roman"/>
          <w:sz w:val="26"/>
          <w:szCs w:val="26"/>
        </w:rPr>
        <w:t>й собственности Пригородного</w:t>
      </w:r>
      <w:r w:rsidRPr="00812FF4">
        <w:rPr>
          <w:rFonts w:ascii="Times New Roman" w:hAnsi="Times New Roman" w:cs="Times New Roman"/>
          <w:sz w:val="26"/>
          <w:szCs w:val="26"/>
        </w:rPr>
        <w:t xml:space="preserve"> сельского поселения и предназначенного для сдачи в аренду, безвозмездное пользование, а также объектах, подлежащих приватизации" (в редакции </w:t>
      </w:r>
      <w:r w:rsidR="004B5742">
        <w:rPr>
          <w:rFonts w:ascii="Times New Roman" w:hAnsi="Times New Roman" w:cs="Times New Roman"/>
          <w:sz w:val="26"/>
          <w:szCs w:val="26"/>
        </w:rPr>
        <w:t>постановления от 19.04.2022 № 62</w:t>
      </w:r>
      <w:r w:rsidRPr="00812FF4">
        <w:rPr>
          <w:rFonts w:ascii="Times New Roman" w:hAnsi="Times New Roman" w:cs="Times New Roman"/>
          <w:sz w:val="26"/>
          <w:szCs w:val="26"/>
        </w:rPr>
        <w:t>) следующие изменения:</w:t>
      </w:r>
    </w:p>
    <w:p w:rsidR="00AB6783" w:rsidRPr="00812FF4" w:rsidRDefault="00812FF4" w:rsidP="005C3BA9">
      <w:pPr>
        <w:pStyle w:val="ConsPlusNonforma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812FF4">
        <w:rPr>
          <w:rFonts w:ascii="Times New Roman" w:hAnsi="Times New Roman" w:cs="Times New Roman"/>
          <w:sz w:val="26"/>
          <w:szCs w:val="26"/>
        </w:rPr>
        <w:t>1.1</w:t>
      </w:r>
      <w:r w:rsidR="00AB6783" w:rsidRPr="00812FF4">
        <w:rPr>
          <w:rFonts w:ascii="Times New Roman" w:hAnsi="Times New Roman" w:cs="Times New Roman"/>
          <w:sz w:val="26"/>
          <w:szCs w:val="26"/>
        </w:rPr>
        <w:t>. </w:t>
      </w:r>
      <w:r w:rsidR="001E4CA9" w:rsidRPr="00812FF4">
        <w:rPr>
          <w:rFonts w:ascii="Times New Roman" w:hAnsi="Times New Roman" w:cs="Times New Roman"/>
          <w:sz w:val="26"/>
          <w:szCs w:val="26"/>
        </w:rPr>
        <w:t>Пункт 2.5 изложить в следующей редакции</w:t>
      </w:r>
      <w:r w:rsidR="00AB6783" w:rsidRPr="00812FF4">
        <w:rPr>
          <w:rFonts w:ascii="Times New Roman" w:hAnsi="Times New Roman" w:cs="Times New Roman"/>
          <w:sz w:val="26"/>
          <w:szCs w:val="26"/>
        </w:rPr>
        <w:t>:</w:t>
      </w:r>
    </w:p>
    <w:p w:rsidR="00D84849" w:rsidRDefault="004B5742" w:rsidP="00D11A70">
      <w:pPr>
        <w:pStyle w:val="ConsPlusNonforma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B6783" w:rsidRPr="00812FF4">
        <w:rPr>
          <w:rFonts w:ascii="Times New Roman" w:hAnsi="Times New Roman" w:cs="Times New Roman"/>
          <w:sz w:val="26"/>
          <w:szCs w:val="26"/>
        </w:rPr>
        <w:t>2.5. Перечень нормативных правовых актов, регулирующих предоставление муниципальной услуги, информация о порядке досудебного (внесудебного) обжалования решений и действий (бездействия) уполномоченного органа, МФЦ, организаций, а также</w:t>
      </w:r>
      <w:r w:rsidR="00AB6783" w:rsidRPr="00812FF4">
        <w:rPr>
          <w:rFonts w:ascii="Times New Roman" w:hAnsi="Times New Roman" w:cs="Times New Roman"/>
          <w:sz w:val="26"/>
          <w:szCs w:val="26"/>
        </w:rPr>
        <w:br/>
        <w:t xml:space="preserve">их должностных лиц, муниципальных служащих, работников размещены </w:t>
      </w:r>
      <w:proofErr w:type="gramStart"/>
      <w:r w:rsidR="00AB6783" w:rsidRPr="00812FF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AB6783" w:rsidRPr="00812FF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11A70" w:rsidRDefault="00D11A70" w:rsidP="00D11A70">
      <w:pPr>
        <w:pStyle w:val="ConsPlusNonformat"/>
        <w:jc w:val="both"/>
      </w:pPr>
      <w:r>
        <w:rPr>
          <w:noProof/>
        </w:rPr>
        <w:lastRenderedPageBreak/>
        <w:drawing>
          <wp:inline distT="0" distB="0" distL="0" distR="0">
            <wp:extent cx="5760085" cy="7922260"/>
            <wp:effectExtent l="19050" t="0" r="0" b="0"/>
            <wp:docPr id="1" name="Рисунок 0" descr="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70" w:rsidSect="006A261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72E" w:rsidRDefault="00FC372E" w:rsidP="002D672D">
      <w:r>
        <w:separator/>
      </w:r>
    </w:p>
  </w:endnote>
  <w:endnote w:type="continuationSeparator" w:id="0">
    <w:p w:rsidR="00FC372E" w:rsidRDefault="00FC372E" w:rsidP="002D67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72E" w:rsidRDefault="00FC372E" w:rsidP="002D672D">
      <w:r>
        <w:separator/>
      </w:r>
    </w:p>
  </w:footnote>
  <w:footnote w:type="continuationSeparator" w:id="0">
    <w:p w:rsidR="00FC372E" w:rsidRDefault="00FC372E" w:rsidP="002D67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E56AB"/>
    <w:multiLevelType w:val="hybridMultilevel"/>
    <w:tmpl w:val="E57EC4C6"/>
    <w:lvl w:ilvl="0" w:tplc="CEA8B142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5D21"/>
    <w:rsid w:val="000508EB"/>
    <w:rsid w:val="00085D6E"/>
    <w:rsid w:val="000A2D46"/>
    <w:rsid w:val="001029BE"/>
    <w:rsid w:val="00124A62"/>
    <w:rsid w:val="00161420"/>
    <w:rsid w:val="00171745"/>
    <w:rsid w:val="001E4CA9"/>
    <w:rsid w:val="00251B26"/>
    <w:rsid w:val="0025340E"/>
    <w:rsid w:val="002D672D"/>
    <w:rsid w:val="002F31EA"/>
    <w:rsid w:val="00327B5E"/>
    <w:rsid w:val="003B23F3"/>
    <w:rsid w:val="003B5E12"/>
    <w:rsid w:val="003C5BAF"/>
    <w:rsid w:val="003D13F0"/>
    <w:rsid w:val="00426405"/>
    <w:rsid w:val="004763ED"/>
    <w:rsid w:val="004818B9"/>
    <w:rsid w:val="00487F7D"/>
    <w:rsid w:val="00494F75"/>
    <w:rsid w:val="004B5742"/>
    <w:rsid w:val="004F711F"/>
    <w:rsid w:val="005057E1"/>
    <w:rsid w:val="00511184"/>
    <w:rsid w:val="00596959"/>
    <w:rsid w:val="005C3BA9"/>
    <w:rsid w:val="0064237B"/>
    <w:rsid w:val="00666658"/>
    <w:rsid w:val="00666F00"/>
    <w:rsid w:val="00682396"/>
    <w:rsid w:val="00695D21"/>
    <w:rsid w:val="006A2613"/>
    <w:rsid w:val="006B06AE"/>
    <w:rsid w:val="006F10B8"/>
    <w:rsid w:val="007854A5"/>
    <w:rsid w:val="007A249B"/>
    <w:rsid w:val="007C0514"/>
    <w:rsid w:val="007F1D35"/>
    <w:rsid w:val="007F6A78"/>
    <w:rsid w:val="00812FF4"/>
    <w:rsid w:val="0086742F"/>
    <w:rsid w:val="008A0E39"/>
    <w:rsid w:val="0090375B"/>
    <w:rsid w:val="009845AF"/>
    <w:rsid w:val="009B3A1B"/>
    <w:rsid w:val="009D004B"/>
    <w:rsid w:val="009F65D8"/>
    <w:rsid w:val="00A00389"/>
    <w:rsid w:val="00A05BBF"/>
    <w:rsid w:val="00A649A0"/>
    <w:rsid w:val="00A82191"/>
    <w:rsid w:val="00A8738C"/>
    <w:rsid w:val="00AB6783"/>
    <w:rsid w:val="00AC7BB7"/>
    <w:rsid w:val="00B54C37"/>
    <w:rsid w:val="00B70577"/>
    <w:rsid w:val="00B92785"/>
    <w:rsid w:val="00C4221E"/>
    <w:rsid w:val="00CB73A5"/>
    <w:rsid w:val="00CC314D"/>
    <w:rsid w:val="00CD4FE2"/>
    <w:rsid w:val="00CF362D"/>
    <w:rsid w:val="00D11A70"/>
    <w:rsid w:val="00D568F0"/>
    <w:rsid w:val="00D63D0A"/>
    <w:rsid w:val="00D64D4F"/>
    <w:rsid w:val="00D84849"/>
    <w:rsid w:val="00DC252E"/>
    <w:rsid w:val="00DD0446"/>
    <w:rsid w:val="00DD35CE"/>
    <w:rsid w:val="00DE36C1"/>
    <w:rsid w:val="00DF4429"/>
    <w:rsid w:val="00DF6FD2"/>
    <w:rsid w:val="00E44C78"/>
    <w:rsid w:val="00E93513"/>
    <w:rsid w:val="00EC4F65"/>
    <w:rsid w:val="00F27058"/>
    <w:rsid w:val="00F305B4"/>
    <w:rsid w:val="00F42C2A"/>
    <w:rsid w:val="00F55EA0"/>
    <w:rsid w:val="00FC2929"/>
    <w:rsid w:val="00FC372E"/>
    <w:rsid w:val="00FE3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D2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95D21"/>
    <w:rPr>
      <w:strike w:val="0"/>
      <w:dstrike w:val="0"/>
      <w:color w:val="0000FF"/>
      <w:u w:val="none"/>
    </w:rPr>
  </w:style>
  <w:style w:type="paragraph" w:customStyle="1" w:styleId="ConsPlusNormal">
    <w:name w:val="ConsPlusNormal"/>
    <w:link w:val="ConsPlusNormal0"/>
    <w:rsid w:val="00695D21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695D21"/>
    <w:rPr>
      <w:rFonts w:ascii="Arial" w:hAnsi="Arial" w:cs="Arial"/>
      <w:lang w:val="ru-RU" w:eastAsia="ru-RU" w:bidi="ar-SA"/>
    </w:rPr>
  </w:style>
  <w:style w:type="character" w:customStyle="1" w:styleId="VDzhevelo">
    <w:name w:val="V_Dzhevelo"/>
    <w:semiHidden/>
    <w:rsid w:val="00D63D0A"/>
    <w:rPr>
      <w:rFonts w:ascii="Arial" w:hAnsi="Arial" w:cs="Arial"/>
      <w:color w:val="auto"/>
      <w:sz w:val="20"/>
      <w:szCs w:val="20"/>
    </w:rPr>
  </w:style>
  <w:style w:type="paragraph" w:customStyle="1" w:styleId="a4">
    <w:name w:val="Знак"/>
    <w:basedOn w:val="a"/>
    <w:rsid w:val="00D63D0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CF362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footnote text"/>
    <w:basedOn w:val="a"/>
    <w:link w:val="a6"/>
    <w:unhideWhenUsed/>
    <w:rsid w:val="002D672D"/>
    <w:pPr>
      <w:suppressAutoHyphens/>
    </w:pPr>
    <w:rPr>
      <w:sz w:val="20"/>
      <w:szCs w:val="20"/>
      <w:lang w:eastAsia="ar-SA"/>
    </w:rPr>
  </w:style>
  <w:style w:type="character" w:customStyle="1" w:styleId="a6">
    <w:name w:val="Текст сноски Знак"/>
    <w:basedOn w:val="a0"/>
    <w:link w:val="a5"/>
    <w:rsid w:val="002D672D"/>
    <w:rPr>
      <w:lang w:eastAsia="ar-SA"/>
    </w:rPr>
  </w:style>
  <w:style w:type="character" w:styleId="a7">
    <w:name w:val="footnote reference"/>
    <w:link w:val="1"/>
    <w:unhideWhenUsed/>
    <w:rsid w:val="002D672D"/>
    <w:rPr>
      <w:vertAlign w:val="superscript"/>
    </w:rPr>
  </w:style>
  <w:style w:type="paragraph" w:customStyle="1" w:styleId="1">
    <w:name w:val="Знак сноски1"/>
    <w:basedOn w:val="a"/>
    <w:link w:val="a7"/>
    <w:rsid w:val="002D672D"/>
    <w:pPr>
      <w:spacing w:after="200" w:line="276" w:lineRule="auto"/>
    </w:pPr>
    <w:rPr>
      <w:sz w:val="20"/>
      <w:szCs w:val="20"/>
      <w:vertAlign w:val="superscript"/>
    </w:rPr>
  </w:style>
  <w:style w:type="character" w:customStyle="1" w:styleId="a8">
    <w:name w:val="Символ сноски"/>
    <w:rsid w:val="002D672D"/>
    <w:rPr>
      <w:vertAlign w:val="superscript"/>
    </w:rPr>
  </w:style>
  <w:style w:type="paragraph" w:styleId="a9">
    <w:name w:val="Balloon Text"/>
    <w:basedOn w:val="a"/>
    <w:link w:val="aa"/>
    <w:semiHidden/>
    <w:unhideWhenUsed/>
    <w:rsid w:val="000A2D4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0A2D46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rsid w:val="004818B9"/>
    <w:pPr>
      <w:widowControl w:val="0"/>
      <w:autoSpaceDE w:val="0"/>
      <w:autoSpaceDN w:val="0"/>
    </w:pPr>
    <w:rPr>
      <w:rFonts w:ascii="Courier New" w:hAnsi="Courier New" w:cs="Courier New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0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B5E2-2B1A-42C2-829F-959E00DBE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Модельный муниципальный правовой акт</vt:lpstr>
    </vt:vector>
  </TitlesOfParts>
  <Company>АВО</Company>
  <LinksUpToDate>false</LinksUpToDate>
  <CharactersWithSpaces>2712</CharactersWithSpaces>
  <SharedDoc>false</SharedDoc>
  <HLinks>
    <vt:vector size="12" baseType="variant"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consultantplus://offline/ref=5CB138D95D44711AA4D87278802E825F88996B785A228D30700C8F0EF8E1273A6FFFB2CE5280B6DB9D010868DBFBA718CB6AF369FCE6A897n7z6H</vt:lpwstr>
      </vt:variant>
      <vt:variant>
        <vt:lpwstr/>
      </vt:variant>
      <vt:variant>
        <vt:i4>6619186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consultantplus://offline/ref=5CB138D95D44711AA4D87278802E825F88966F785F218D30700C8F0EF8E1273A6FFFB2CE5280B6DC97010868DBFBA718CB6AF369FCE6A897n7z6H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Модельный муниципальный правовой акт</dc:title>
  <dc:creator>Мальцев Роман Николаевич</dc:creator>
  <cp:lastModifiedBy>Пользователь</cp:lastModifiedBy>
  <cp:revision>2</cp:revision>
  <cp:lastPrinted>2025-06-19T12:27:00Z</cp:lastPrinted>
  <dcterms:created xsi:type="dcterms:W3CDTF">2025-07-16T06:18:00Z</dcterms:created>
  <dcterms:modified xsi:type="dcterms:W3CDTF">2025-07-16T06:18:00Z</dcterms:modified>
</cp:coreProperties>
</file>