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5F" w:rsidRDefault="004D385F" w:rsidP="004D385F">
      <w:pPr>
        <w:pStyle w:val="a7"/>
        <w:jc w:val="left"/>
        <w:rPr>
          <w:b/>
          <w:sz w:val="26"/>
          <w:szCs w:val="26"/>
        </w:rPr>
      </w:pPr>
    </w:p>
    <w:p w:rsidR="000459D1" w:rsidRPr="008C1590" w:rsidRDefault="004D385F" w:rsidP="004D385F">
      <w:pPr>
        <w:pStyle w:val="a7"/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241030"/>
            <wp:effectExtent l="19050" t="0" r="3175" b="0"/>
            <wp:docPr id="1" name="Рисунок 0" descr="10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1590">
        <w:rPr>
          <w:sz w:val="26"/>
          <w:szCs w:val="26"/>
        </w:rPr>
        <w:t xml:space="preserve"> </w:t>
      </w:r>
    </w:p>
    <w:p w:rsidR="000459D1" w:rsidRPr="008C1590" w:rsidRDefault="000459D1" w:rsidP="000459D1">
      <w:pPr>
        <w:tabs>
          <w:tab w:val="left" w:pos="6096"/>
        </w:tabs>
        <w:ind w:left="4320"/>
        <w:jc w:val="right"/>
        <w:rPr>
          <w:sz w:val="26"/>
          <w:szCs w:val="26"/>
        </w:rPr>
      </w:pPr>
    </w:p>
    <w:p w:rsidR="000459D1" w:rsidRPr="000C3496" w:rsidRDefault="000459D1" w:rsidP="000459D1">
      <w:pPr>
        <w:tabs>
          <w:tab w:val="left" w:pos="6096"/>
        </w:tabs>
        <w:ind w:left="4320"/>
        <w:jc w:val="right"/>
        <w:rPr>
          <w:sz w:val="26"/>
          <w:szCs w:val="26"/>
          <w:highlight w:val="yellow"/>
        </w:rPr>
      </w:pPr>
    </w:p>
    <w:p w:rsidR="000459D1" w:rsidRPr="000C3496" w:rsidRDefault="000459D1" w:rsidP="000459D1">
      <w:pPr>
        <w:tabs>
          <w:tab w:val="left" w:pos="6096"/>
        </w:tabs>
        <w:ind w:left="4320"/>
        <w:jc w:val="right"/>
        <w:rPr>
          <w:sz w:val="26"/>
          <w:szCs w:val="26"/>
          <w:highlight w:val="yellow"/>
        </w:rPr>
      </w:pPr>
    </w:p>
    <w:p w:rsidR="000459D1" w:rsidRPr="008C1590" w:rsidRDefault="000459D1" w:rsidP="004D385F">
      <w:pPr>
        <w:tabs>
          <w:tab w:val="left" w:pos="6096"/>
        </w:tabs>
        <w:jc w:val="right"/>
        <w:rPr>
          <w:sz w:val="26"/>
          <w:szCs w:val="26"/>
        </w:rPr>
      </w:pPr>
      <w:r w:rsidRPr="008C1590">
        <w:rPr>
          <w:sz w:val="26"/>
          <w:szCs w:val="26"/>
        </w:rPr>
        <w:lastRenderedPageBreak/>
        <w:t xml:space="preserve">Приложение </w:t>
      </w:r>
    </w:p>
    <w:p w:rsidR="000459D1" w:rsidRPr="008C1590" w:rsidRDefault="000459D1" w:rsidP="000459D1">
      <w:pPr>
        <w:tabs>
          <w:tab w:val="left" w:pos="6096"/>
        </w:tabs>
        <w:ind w:left="4320"/>
        <w:jc w:val="right"/>
        <w:rPr>
          <w:sz w:val="26"/>
          <w:szCs w:val="26"/>
        </w:rPr>
      </w:pPr>
      <w:r w:rsidRPr="008C1590">
        <w:rPr>
          <w:sz w:val="26"/>
          <w:szCs w:val="26"/>
        </w:rPr>
        <w:t xml:space="preserve">к постановлению Главы </w:t>
      </w:r>
      <w:r w:rsidR="00664F3A" w:rsidRPr="008C1590">
        <w:rPr>
          <w:sz w:val="26"/>
          <w:szCs w:val="26"/>
        </w:rPr>
        <w:t>Пригородного</w:t>
      </w:r>
      <w:r w:rsidRPr="008C1590">
        <w:rPr>
          <w:sz w:val="26"/>
          <w:szCs w:val="26"/>
        </w:rPr>
        <w:t xml:space="preserve"> сельского поселения</w:t>
      </w:r>
    </w:p>
    <w:p w:rsidR="000459D1" w:rsidRPr="008C1590" w:rsidRDefault="000459D1" w:rsidP="000459D1">
      <w:pPr>
        <w:tabs>
          <w:tab w:val="left" w:pos="6096"/>
        </w:tabs>
        <w:ind w:left="4320"/>
        <w:jc w:val="right"/>
        <w:rPr>
          <w:sz w:val="26"/>
          <w:szCs w:val="26"/>
        </w:rPr>
      </w:pPr>
      <w:r w:rsidRPr="008C1590">
        <w:rPr>
          <w:sz w:val="26"/>
          <w:szCs w:val="26"/>
        </w:rPr>
        <w:t xml:space="preserve">от   </w:t>
      </w:r>
      <w:r w:rsidR="008C1590" w:rsidRPr="008C1590">
        <w:rPr>
          <w:sz w:val="26"/>
          <w:szCs w:val="26"/>
        </w:rPr>
        <w:t>12</w:t>
      </w:r>
      <w:r w:rsidR="00664F3A" w:rsidRPr="008C1590">
        <w:rPr>
          <w:sz w:val="26"/>
          <w:szCs w:val="26"/>
        </w:rPr>
        <w:t>.11.</w:t>
      </w:r>
      <w:r w:rsidRPr="008C1590">
        <w:rPr>
          <w:sz w:val="26"/>
          <w:szCs w:val="26"/>
        </w:rPr>
        <w:t>202</w:t>
      </w:r>
      <w:r w:rsidR="008C1590" w:rsidRPr="008C1590">
        <w:rPr>
          <w:sz w:val="26"/>
          <w:szCs w:val="26"/>
        </w:rPr>
        <w:t>4</w:t>
      </w:r>
      <w:r w:rsidRPr="008C1590">
        <w:rPr>
          <w:sz w:val="26"/>
          <w:szCs w:val="26"/>
        </w:rPr>
        <w:t xml:space="preserve">  № </w:t>
      </w:r>
      <w:r w:rsidR="008C1590" w:rsidRPr="008C1590">
        <w:rPr>
          <w:sz w:val="26"/>
          <w:szCs w:val="26"/>
        </w:rPr>
        <w:t>108</w:t>
      </w:r>
    </w:p>
    <w:p w:rsidR="000459D1" w:rsidRPr="008C1590" w:rsidRDefault="000459D1" w:rsidP="000459D1">
      <w:pPr>
        <w:ind w:left="4320"/>
        <w:rPr>
          <w:sz w:val="26"/>
          <w:szCs w:val="26"/>
        </w:rPr>
      </w:pPr>
    </w:p>
    <w:p w:rsidR="000459D1" w:rsidRPr="008C1590" w:rsidRDefault="000459D1" w:rsidP="000459D1">
      <w:pPr>
        <w:ind w:left="4320"/>
        <w:rPr>
          <w:sz w:val="26"/>
          <w:szCs w:val="26"/>
        </w:rPr>
      </w:pPr>
    </w:p>
    <w:p w:rsidR="000459D1" w:rsidRPr="008C1590" w:rsidRDefault="000459D1" w:rsidP="000459D1">
      <w:pPr>
        <w:autoSpaceDE w:val="0"/>
        <w:jc w:val="center"/>
        <w:rPr>
          <w:sz w:val="26"/>
          <w:szCs w:val="26"/>
        </w:rPr>
      </w:pPr>
      <w:r w:rsidRPr="008C1590">
        <w:rPr>
          <w:sz w:val="26"/>
          <w:szCs w:val="26"/>
        </w:rPr>
        <w:t>ПОРЯДОК</w:t>
      </w:r>
    </w:p>
    <w:p w:rsidR="000459D1" w:rsidRPr="008C1590" w:rsidRDefault="000459D1" w:rsidP="000459D1">
      <w:pPr>
        <w:autoSpaceDE w:val="0"/>
        <w:jc w:val="center"/>
        <w:rPr>
          <w:sz w:val="26"/>
          <w:szCs w:val="26"/>
        </w:rPr>
      </w:pPr>
      <w:r w:rsidRPr="008C1590">
        <w:rPr>
          <w:sz w:val="26"/>
          <w:szCs w:val="26"/>
        </w:rPr>
        <w:t xml:space="preserve">ПЛАНИРОВАНИЯ БЮДЖЕТНЫХ АССИГНОВАНИЙ БЮДЖЕТА </w:t>
      </w:r>
      <w:r w:rsidR="00664F3A" w:rsidRPr="008C1590">
        <w:rPr>
          <w:sz w:val="26"/>
          <w:szCs w:val="26"/>
        </w:rPr>
        <w:t>ПРИГОРОДНОГО</w:t>
      </w:r>
      <w:r w:rsidRPr="008C1590">
        <w:rPr>
          <w:sz w:val="26"/>
          <w:szCs w:val="26"/>
        </w:rPr>
        <w:t xml:space="preserve"> СЕЛЬСКОГО ПОСЕЛЕНИЯ ФРОЛОВСКОГО МУНИЦИПАЛЬНОГО РАЙОНА НА 202</w:t>
      </w:r>
      <w:r w:rsidR="008C1590">
        <w:rPr>
          <w:sz w:val="26"/>
          <w:szCs w:val="26"/>
        </w:rPr>
        <w:t>5</w:t>
      </w:r>
      <w:r w:rsidR="000777B8" w:rsidRPr="008C1590">
        <w:rPr>
          <w:sz w:val="26"/>
          <w:szCs w:val="26"/>
        </w:rPr>
        <w:t xml:space="preserve"> г.</w:t>
      </w:r>
      <w:r w:rsidRPr="008C1590">
        <w:rPr>
          <w:sz w:val="26"/>
          <w:szCs w:val="26"/>
        </w:rPr>
        <w:t xml:space="preserve"> И ПЛАНОВЫЙ </w:t>
      </w:r>
    </w:p>
    <w:p w:rsidR="000459D1" w:rsidRPr="008C1590" w:rsidRDefault="000459D1" w:rsidP="000459D1">
      <w:pPr>
        <w:autoSpaceDE w:val="0"/>
        <w:jc w:val="center"/>
        <w:rPr>
          <w:sz w:val="26"/>
          <w:szCs w:val="26"/>
        </w:rPr>
      </w:pPr>
      <w:r w:rsidRPr="008C1590">
        <w:rPr>
          <w:sz w:val="26"/>
          <w:szCs w:val="26"/>
        </w:rPr>
        <w:t>ПЕРИОД 202</w:t>
      </w:r>
      <w:r w:rsidR="008C1590">
        <w:rPr>
          <w:sz w:val="26"/>
          <w:szCs w:val="26"/>
        </w:rPr>
        <w:t>6</w:t>
      </w:r>
      <w:r w:rsidRPr="008C1590">
        <w:rPr>
          <w:sz w:val="26"/>
          <w:szCs w:val="26"/>
        </w:rPr>
        <w:t xml:space="preserve"> - 202</w:t>
      </w:r>
      <w:r w:rsidR="008C1590">
        <w:rPr>
          <w:sz w:val="26"/>
          <w:szCs w:val="26"/>
        </w:rPr>
        <w:t>7</w:t>
      </w:r>
      <w:r w:rsidRPr="008C1590">
        <w:rPr>
          <w:sz w:val="26"/>
          <w:szCs w:val="26"/>
        </w:rPr>
        <w:t xml:space="preserve"> ГГ.</w:t>
      </w:r>
    </w:p>
    <w:p w:rsidR="000459D1" w:rsidRPr="000C3496" w:rsidRDefault="000459D1" w:rsidP="000459D1">
      <w:pPr>
        <w:autoSpaceDE w:val="0"/>
        <w:ind w:firstLine="540"/>
        <w:jc w:val="both"/>
        <w:rPr>
          <w:sz w:val="26"/>
          <w:szCs w:val="26"/>
          <w:highlight w:val="yellow"/>
        </w:rPr>
      </w:pPr>
    </w:p>
    <w:p w:rsidR="000459D1" w:rsidRPr="005C60AE" w:rsidRDefault="000459D1" w:rsidP="000459D1">
      <w:pPr>
        <w:autoSpaceDE w:val="0"/>
        <w:ind w:firstLine="540"/>
        <w:jc w:val="both"/>
        <w:rPr>
          <w:sz w:val="26"/>
          <w:szCs w:val="26"/>
        </w:rPr>
      </w:pPr>
      <w:r w:rsidRPr="005C60AE">
        <w:rPr>
          <w:sz w:val="26"/>
          <w:szCs w:val="26"/>
        </w:rPr>
        <w:t xml:space="preserve">  1. Настоящий Порядок планирования бюджетных ассигнований бюджета </w:t>
      </w:r>
      <w:r w:rsidR="00664F3A" w:rsidRPr="005C60AE">
        <w:rPr>
          <w:sz w:val="26"/>
          <w:szCs w:val="26"/>
        </w:rPr>
        <w:t>Пригородного</w:t>
      </w:r>
      <w:r w:rsidRPr="005C60AE">
        <w:rPr>
          <w:sz w:val="26"/>
          <w:szCs w:val="26"/>
        </w:rPr>
        <w:t xml:space="preserve"> сельского поселения Фроловского муниципального района Волгоградской области на 202</w:t>
      </w:r>
      <w:r w:rsidR="005C60AE">
        <w:rPr>
          <w:sz w:val="26"/>
          <w:szCs w:val="26"/>
        </w:rPr>
        <w:t>5</w:t>
      </w:r>
      <w:r w:rsidRPr="005C60AE">
        <w:rPr>
          <w:sz w:val="26"/>
          <w:szCs w:val="26"/>
        </w:rPr>
        <w:t xml:space="preserve"> год и плановый период 202</w:t>
      </w:r>
      <w:r w:rsidR="005C60AE">
        <w:rPr>
          <w:sz w:val="26"/>
          <w:szCs w:val="26"/>
        </w:rPr>
        <w:t>6</w:t>
      </w:r>
      <w:r w:rsidRPr="005C60AE">
        <w:rPr>
          <w:sz w:val="26"/>
          <w:szCs w:val="26"/>
        </w:rPr>
        <w:t xml:space="preserve"> и 202</w:t>
      </w:r>
      <w:r w:rsidR="005C60AE">
        <w:rPr>
          <w:sz w:val="26"/>
          <w:szCs w:val="26"/>
        </w:rPr>
        <w:t>7</w:t>
      </w:r>
      <w:r w:rsidRPr="005C60AE">
        <w:rPr>
          <w:sz w:val="26"/>
          <w:szCs w:val="26"/>
        </w:rPr>
        <w:t xml:space="preserve"> гг. (далее - Порядок) разработан в соответствии со ст. 174.2 Бюджетного кодекса Российской Федерации и статьей 11 Положения о бюджетном процессе в </w:t>
      </w:r>
      <w:r w:rsidR="00664F3A" w:rsidRPr="005C60AE">
        <w:rPr>
          <w:sz w:val="26"/>
          <w:szCs w:val="26"/>
        </w:rPr>
        <w:t>Пригородно</w:t>
      </w:r>
      <w:r w:rsidR="009C3534" w:rsidRPr="005C60AE">
        <w:rPr>
          <w:sz w:val="26"/>
          <w:szCs w:val="26"/>
        </w:rPr>
        <w:t>м</w:t>
      </w:r>
      <w:r w:rsidRPr="005C60AE">
        <w:rPr>
          <w:sz w:val="26"/>
          <w:szCs w:val="26"/>
        </w:rPr>
        <w:t xml:space="preserve"> сельском поселении.</w:t>
      </w:r>
    </w:p>
    <w:p w:rsidR="000459D1" w:rsidRPr="005C60AE" w:rsidRDefault="000459D1" w:rsidP="000459D1">
      <w:pPr>
        <w:ind w:firstLine="708"/>
        <w:jc w:val="both"/>
        <w:rPr>
          <w:sz w:val="26"/>
          <w:szCs w:val="26"/>
        </w:rPr>
      </w:pPr>
      <w:r w:rsidRPr="005C60AE">
        <w:rPr>
          <w:sz w:val="26"/>
          <w:szCs w:val="26"/>
        </w:rPr>
        <w:t>2. При планировании бюджетных ассигнований:</w:t>
      </w:r>
    </w:p>
    <w:p w:rsidR="000459D1" w:rsidRPr="005C60AE" w:rsidRDefault="000459D1" w:rsidP="000459D1">
      <w:pPr>
        <w:ind w:firstLine="708"/>
        <w:jc w:val="both"/>
        <w:rPr>
          <w:sz w:val="26"/>
          <w:szCs w:val="26"/>
        </w:rPr>
      </w:pPr>
      <w:r w:rsidRPr="005C60AE">
        <w:rPr>
          <w:sz w:val="26"/>
          <w:szCs w:val="26"/>
        </w:rPr>
        <w:t>2.1 Главные распорядители бюджетных средств:</w:t>
      </w:r>
    </w:p>
    <w:p w:rsidR="000459D1" w:rsidRPr="005C60AE" w:rsidRDefault="000459D1" w:rsidP="000459D1">
      <w:pPr>
        <w:ind w:firstLine="708"/>
        <w:jc w:val="both"/>
        <w:rPr>
          <w:sz w:val="26"/>
          <w:szCs w:val="26"/>
        </w:rPr>
      </w:pPr>
      <w:r w:rsidRPr="005C60AE">
        <w:rPr>
          <w:sz w:val="26"/>
          <w:szCs w:val="26"/>
        </w:rPr>
        <w:t>- до 20 сентября утверждают порядки определения нормативных затрат на оказание муниципальных услуг и нормативных затрат на содержание имущества;</w:t>
      </w:r>
    </w:p>
    <w:p w:rsidR="000459D1" w:rsidRPr="005C60AE" w:rsidRDefault="000459D1" w:rsidP="000459D1">
      <w:pPr>
        <w:ind w:firstLine="708"/>
        <w:jc w:val="both"/>
        <w:rPr>
          <w:sz w:val="26"/>
          <w:szCs w:val="26"/>
        </w:rPr>
      </w:pPr>
      <w:r w:rsidRPr="005C60AE">
        <w:rPr>
          <w:sz w:val="26"/>
          <w:szCs w:val="26"/>
        </w:rPr>
        <w:t>- до 25 сентября определяют размер нормативных затрат на оказание муниципальных услуг  и нормативных затрат на содержание имущества;</w:t>
      </w:r>
    </w:p>
    <w:p w:rsidR="000459D1" w:rsidRPr="005C60AE" w:rsidRDefault="000459D1" w:rsidP="000459D1">
      <w:pPr>
        <w:ind w:firstLine="708"/>
        <w:jc w:val="both"/>
        <w:rPr>
          <w:sz w:val="26"/>
          <w:szCs w:val="26"/>
        </w:rPr>
      </w:pPr>
      <w:r w:rsidRPr="005C60AE">
        <w:rPr>
          <w:sz w:val="26"/>
          <w:szCs w:val="26"/>
        </w:rPr>
        <w:t>Бюджетополучатели</w:t>
      </w:r>
    </w:p>
    <w:p w:rsidR="000459D1" w:rsidRPr="005C60AE" w:rsidRDefault="000459D1" w:rsidP="000459D1">
      <w:pPr>
        <w:ind w:firstLine="708"/>
        <w:jc w:val="both"/>
        <w:rPr>
          <w:sz w:val="26"/>
          <w:szCs w:val="26"/>
        </w:rPr>
      </w:pPr>
      <w:r w:rsidRPr="005C60AE">
        <w:rPr>
          <w:sz w:val="26"/>
          <w:szCs w:val="26"/>
        </w:rPr>
        <w:t xml:space="preserve">- до 1 октября текущего финансового года направляют в администрацию </w:t>
      </w:r>
      <w:r w:rsidR="00664F3A" w:rsidRPr="005C60AE">
        <w:rPr>
          <w:sz w:val="26"/>
          <w:szCs w:val="26"/>
        </w:rPr>
        <w:t>Пригородного</w:t>
      </w:r>
      <w:r w:rsidRPr="005C60AE">
        <w:rPr>
          <w:sz w:val="26"/>
          <w:szCs w:val="26"/>
        </w:rPr>
        <w:t xml:space="preserve"> сельского </w:t>
      </w:r>
      <w:proofErr w:type="gramStart"/>
      <w:r w:rsidRPr="005C60AE">
        <w:rPr>
          <w:sz w:val="26"/>
          <w:szCs w:val="26"/>
        </w:rPr>
        <w:t>поселения</w:t>
      </w:r>
      <w:proofErr w:type="gramEnd"/>
      <w:r w:rsidRPr="005C60AE">
        <w:rPr>
          <w:sz w:val="26"/>
          <w:szCs w:val="26"/>
        </w:rPr>
        <w:t xml:space="preserve"> утвержденные ведомственные перечни муниципальных услуг (работ), оказываемых (выполняемых) муниципальными учреждениями в качестве основных видов деятельности;</w:t>
      </w:r>
    </w:p>
    <w:p w:rsidR="000459D1" w:rsidRPr="005C60AE" w:rsidRDefault="009C3534" w:rsidP="000459D1">
      <w:pPr>
        <w:ind w:firstLine="708"/>
        <w:jc w:val="both"/>
        <w:rPr>
          <w:sz w:val="26"/>
          <w:szCs w:val="26"/>
        </w:rPr>
      </w:pPr>
      <w:r w:rsidRPr="005C60AE">
        <w:rPr>
          <w:sz w:val="26"/>
          <w:szCs w:val="26"/>
        </w:rPr>
        <w:t>до 15 октября</w:t>
      </w:r>
      <w:r w:rsidR="000459D1" w:rsidRPr="005C60AE">
        <w:rPr>
          <w:sz w:val="26"/>
          <w:szCs w:val="26"/>
        </w:rPr>
        <w:t>:</w:t>
      </w:r>
    </w:p>
    <w:p w:rsidR="000459D1" w:rsidRPr="005C60AE" w:rsidRDefault="000459D1" w:rsidP="000459D1">
      <w:pPr>
        <w:ind w:firstLine="708"/>
        <w:jc w:val="both"/>
        <w:rPr>
          <w:sz w:val="26"/>
          <w:szCs w:val="26"/>
        </w:rPr>
      </w:pPr>
      <w:r w:rsidRPr="005C60AE">
        <w:rPr>
          <w:sz w:val="26"/>
          <w:szCs w:val="26"/>
        </w:rPr>
        <w:t>предварительный расчет объема субсидий на выполнение муниципального задания и на иные цели;</w:t>
      </w:r>
    </w:p>
    <w:p w:rsidR="000459D1" w:rsidRPr="005C60AE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60AE">
        <w:rPr>
          <w:sz w:val="26"/>
          <w:szCs w:val="26"/>
        </w:rPr>
        <w:t xml:space="preserve">предварительные расчеты объемов бюджетных </w:t>
      </w:r>
      <w:proofErr w:type="gramStart"/>
      <w:r w:rsidRPr="005C60AE">
        <w:rPr>
          <w:sz w:val="26"/>
          <w:szCs w:val="26"/>
        </w:rPr>
        <w:t>ассигнований</w:t>
      </w:r>
      <w:proofErr w:type="gramEnd"/>
      <w:r w:rsidRPr="005C60AE">
        <w:rPr>
          <w:sz w:val="26"/>
          <w:szCs w:val="26"/>
        </w:rPr>
        <w:t xml:space="preserve"> на исполнение действующих и принимаемых расходных обязательств;</w:t>
      </w:r>
    </w:p>
    <w:p w:rsidR="000459D1" w:rsidRPr="005C60AE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60AE">
        <w:rPr>
          <w:sz w:val="26"/>
          <w:szCs w:val="26"/>
        </w:rPr>
        <w:t>экономическое обоснование предварительных расчетов объемов бюджетных ассигнований;</w:t>
      </w:r>
    </w:p>
    <w:p w:rsidR="000459D1" w:rsidRPr="005C60AE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60AE">
        <w:rPr>
          <w:sz w:val="26"/>
          <w:szCs w:val="26"/>
        </w:rPr>
        <w:t>предварительный расчет объема бюджетных ассигнований на исполнение публичных обязательств перед физическим лицом, подлежащих исполнению в денежной форме;</w:t>
      </w:r>
    </w:p>
    <w:p w:rsidR="000459D1" w:rsidRPr="005C60AE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60AE">
        <w:rPr>
          <w:sz w:val="26"/>
          <w:szCs w:val="26"/>
        </w:rPr>
        <w:t xml:space="preserve">заявку по расходам, финансируемым за счет средств бюджетов других уровней бюджетной системы Российской Федерации, и долю расходов из бюджета </w:t>
      </w:r>
      <w:r w:rsidR="00664F3A" w:rsidRPr="005C60AE">
        <w:rPr>
          <w:sz w:val="26"/>
          <w:szCs w:val="26"/>
        </w:rPr>
        <w:t>Пригородного</w:t>
      </w:r>
      <w:r w:rsidRPr="005C60AE">
        <w:rPr>
          <w:sz w:val="26"/>
          <w:szCs w:val="26"/>
        </w:rPr>
        <w:t xml:space="preserve">  сельского поселения;</w:t>
      </w:r>
    </w:p>
    <w:p w:rsidR="000459D1" w:rsidRPr="005C60AE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60AE">
        <w:rPr>
          <w:sz w:val="26"/>
          <w:szCs w:val="26"/>
        </w:rPr>
        <w:t xml:space="preserve">2.2. До 1 ноября текущего финансового года администрация </w:t>
      </w:r>
      <w:r w:rsidR="00664F3A" w:rsidRPr="005C60AE">
        <w:rPr>
          <w:sz w:val="26"/>
          <w:szCs w:val="26"/>
        </w:rPr>
        <w:t>Пригородного</w:t>
      </w:r>
      <w:r w:rsidRPr="005C60AE">
        <w:rPr>
          <w:sz w:val="26"/>
          <w:szCs w:val="26"/>
        </w:rPr>
        <w:t xml:space="preserve"> сельского поселения:</w:t>
      </w:r>
    </w:p>
    <w:p w:rsidR="000459D1" w:rsidRPr="005C60AE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60AE">
        <w:rPr>
          <w:sz w:val="26"/>
          <w:szCs w:val="26"/>
        </w:rPr>
        <w:t xml:space="preserve">  обобщает представленные главными распорядителями бюджетных средств, бюджетополучателями предварительные расчеты объемов бюджетных </w:t>
      </w:r>
      <w:proofErr w:type="gramStart"/>
      <w:r w:rsidRPr="005C60AE">
        <w:rPr>
          <w:sz w:val="26"/>
          <w:szCs w:val="26"/>
        </w:rPr>
        <w:t>ассигнований</w:t>
      </w:r>
      <w:proofErr w:type="gramEnd"/>
      <w:r w:rsidRPr="005C60AE">
        <w:rPr>
          <w:sz w:val="26"/>
          <w:szCs w:val="26"/>
        </w:rPr>
        <w:t xml:space="preserve"> на исполнение действующих и принимаемых расходных обязательств с обоснованиями на очередной финансовый год и плановый период</w:t>
      </w:r>
    </w:p>
    <w:p w:rsidR="000459D1" w:rsidRPr="005C60AE" w:rsidRDefault="000459D1" w:rsidP="000459D1">
      <w:pPr>
        <w:jc w:val="both"/>
        <w:rPr>
          <w:sz w:val="26"/>
          <w:szCs w:val="26"/>
        </w:rPr>
      </w:pPr>
      <w:r w:rsidRPr="005C60AE">
        <w:rPr>
          <w:sz w:val="26"/>
          <w:szCs w:val="26"/>
        </w:rPr>
        <w:lastRenderedPageBreak/>
        <w:t xml:space="preserve">         2.3. До 25 ноября  администрация </w:t>
      </w:r>
      <w:r w:rsidR="00664F3A" w:rsidRPr="005C60AE">
        <w:rPr>
          <w:sz w:val="26"/>
          <w:szCs w:val="26"/>
        </w:rPr>
        <w:t>Пригородного</w:t>
      </w:r>
      <w:r w:rsidRPr="005C60AE">
        <w:rPr>
          <w:sz w:val="26"/>
          <w:szCs w:val="26"/>
        </w:rPr>
        <w:t xml:space="preserve">  сельского поселения:</w:t>
      </w:r>
    </w:p>
    <w:p w:rsidR="000459D1" w:rsidRPr="005C60AE" w:rsidRDefault="000459D1" w:rsidP="000459D1">
      <w:pPr>
        <w:jc w:val="both"/>
        <w:rPr>
          <w:sz w:val="26"/>
          <w:szCs w:val="26"/>
        </w:rPr>
      </w:pPr>
      <w:r w:rsidRPr="005C60AE">
        <w:rPr>
          <w:sz w:val="26"/>
          <w:szCs w:val="26"/>
        </w:rPr>
        <w:t xml:space="preserve"> в пределах планируемой доходной части бюджета доводит до главных распорядителей бюджетных сре</w:t>
      </w:r>
      <w:proofErr w:type="gramStart"/>
      <w:r w:rsidRPr="005C60AE">
        <w:rPr>
          <w:sz w:val="26"/>
          <w:szCs w:val="26"/>
        </w:rPr>
        <w:t xml:space="preserve">дств </w:t>
      </w:r>
      <w:r w:rsidR="00664F3A" w:rsidRPr="005C60AE">
        <w:rPr>
          <w:sz w:val="26"/>
          <w:szCs w:val="26"/>
        </w:rPr>
        <w:t>Пр</w:t>
      </w:r>
      <w:proofErr w:type="gramEnd"/>
      <w:r w:rsidR="00664F3A" w:rsidRPr="005C60AE">
        <w:rPr>
          <w:sz w:val="26"/>
          <w:szCs w:val="26"/>
        </w:rPr>
        <w:t>игородного</w:t>
      </w:r>
      <w:r w:rsidRPr="005C60AE">
        <w:rPr>
          <w:sz w:val="26"/>
          <w:szCs w:val="26"/>
        </w:rPr>
        <w:t xml:space="preserve"> сельского поселения предельные объемы бюджетных ассигнований на очередной финансовый год и плановый период.</w:t>
      </w:r>
    </w:p>
    <w:p w:rsidR="000459D1" w:rsidRPr="005C60AE" w:rsidRDefault="000459D1" w:rsidP="000459D1">
      <w:pPr>
        <w:jc w:val="both"/>
        <w:rPr>
          <w:sz w:val="26"/>
          <w:szCs w:val="26"/>
        </w:rPr>
      </w:pPr>
      <w:r w:rsidRPr="005C60AE">
        <w:rPr>
          <w:sz w:val="26"/>
          <w:szCs w:val="26"/>
        </w:rPr>
        <w:t xml:space="preserve">        2.4. Бюджетополучатели  бюджета сельского поселения вправе одновременно с представлением в администрацию сельского поселения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 администрацией  </w:t>
      </w:r>
      <w:r w:rsidR="00664F3A" w:rsidRPr="005C60AE">
        <w:rPr>
          <w:sz w:val="26"/>
          <w:szCs w:val="26"/>
        </w:rPr>
        <w:t>Пригородного</w:t>
      </w:r>
      <w:r w:rsidRPr="005C60AE">
        <w:rPr>
          <w:sz w:val="26"/>
          <w:szCs w:val="26"/>
        </w:rPr>
        <w:t xml:space="preserve"> сельского поселения.  </w:t>
      </w:r>
    </w:p>
    <w:p w:rsidR="000459D1" w:rsidRPr="005C60AE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60AE">
        <w:rPr>
          <w:sz w:val="26"/>
          <w:szCs w:val="26"/>
        </w:rPr>
        <w:t xml:space="preserve">2.5. До 30 ноября текущего финансового года главные распорядители бюджетных средств, бюджетополучатели  </w:t>
      </w:r>
      <w:r w:rsidR="00664F3A" w:rsidRPr="005C60AE">
        <w:rPr>
          <w:sz w:val="26"/>
          <w:szCs w:val="26"/>
        </w:rPr>
        <w:t>Пригородного</w:t>
      </w:r>
      <w:r w:rsidRPr="005C60AE">
        <w:rPr>
          <w:sz w:val="26"/>
          <w:szCs w:val="26"/>
        </w:rPr>
        <w:t xml:space="preserve">  сельского поселения представляют в  администрацию </w:t>
      </w:r>
      <w:r w:rsidR="00664F3A" w:rsidRPr="005C60AE">
        <w:rPr>
          <w:sz w:val="26"/>
          <w:szCs w:val="26"/>
        </w:rPr>
        <w:t>Пригородного</w:t>
      </w:r>
      <w:r w:rsidRPr="005C60AE">
        <w:rPr>
          <w:sz w:val="26"/>
          <w:szCs w:val="26"/>
        </w:rPr>
        <w:t xml:space="preserve"> сельского поселения:</w:t>
      </w:r>
    </w:p>
    <w:p w:rsidR="000459D1" w:rsidRPr="005C60AE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60AE">
        <w:rPr>
          <w:sz w:val="26"/>
          <w:szCs w:val="26"/>
        </w:rPr>
        <w:t xml:space="preserve">окончательные расчеты объемов бюджетных </w:t>
      </w:r>
      <w:proofErr w:type="gramStart"/>
      <w:r w:rsidRPr="005C60AE">
        <w:rPr>
          <w:sz w:val="26"/>
          <w:szCs w:val="26"/>
        </w:rPr>
        <w:t>ассигнований</w:t>
      </w:r>
      <w:proofErr w:type="gramEnd"/>
      <w:r w:rsidRPr="005C60AE">
        <w:rPr>
          <w:sz w:val="26"/>
          <w:szCs w:val="26"/>
        </w:rPr>
        <w:t xml:space="preserve"> на исполнение действующих и принимаемых расходных обязательств в пределах доведенных бюджетных проектировок;</w:t>
      </w:r>
    </w:p>
    <w:p w:rsidR="000459D1" w:rsidRPr="005C60AE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60AE">
        <w:rPr>
          <w:sz w:val="26"/>
          <w:szCs w:val="26"/>
        </w:rPr>
        <w:t>экономическое обоснование окончательных расчетов объемов бюджетных ассигнований;</w:t>
      </w:r>
    </w:p>
    <w:p w:rsidR="000459D1" w:rsidRPr="005C60AE" w:rsidRDefault="000459D1" w:rsidP="000459D1">
      <w:pPr>
        <w:ind w:firstLine="708"/>
        <w:jc w:val="both"/>
        <w:rPr>
          <w:sz w:val="26"/>
          <w:szCs w:val="26"/>
        </w:rPr>
      </w:pPr>
      <w:r w:rsidRPr="005C60AE">
        <w:rPr>
          <w:sz w:val="26"/>
          <w:szCs w:val="26"/>
        </w:rPr>
        <w:t>распределение расходов по кодам бюджетной классификации по средствам, передаваемым из бюджетов других уровней.</w:t>
      </w:r>
    </w:p>
    <w:p w:rsidR="000459D1" w:rsidRPr="005C60AE" w:rsidRDefault="000459D1" w:rsidP="000459D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459D1" w:rsidRPr="000C3496" w:rsidRDefault="000459D1" w:rsidP="000459D1">
      <w:pPr>
        <w:autoSpaceDE w:val="0"/>
        <w:autoSpaceDN w:val="0"/>
        <w:adjustRightInd w:val="0"/>
        <w:jc w:val="both"/>
        <w:outlineLvl w:val="0"/>
        <w:rPr>
          <w:sz w:val="26"/>
          <w:szCs w:val="26"/>
          <w:highlight w:val="yellow"/>
        </w:rPr>
      </w:pPr>
    </w:p>
    <w:p w:rsidR="000459D1" w:rsidRPr="000C3496" w:rsidRDefault="000459D1" w:rsidP="000459D1">
      <w:pPr>
        <w:autoSpaceDE w:val="0"/>
        <w:autoSpaceDN w:val="0"/>
        <w:adjustRightInd w:val="0"/>
        <w:jc w:val="both"/>
        <w:outlineLvl w:val="0"/>
        <w:rPr>
          <w:sz w:val="26"/>
          <w:szCs w:val="26"/>
          <w:highlight w:val="yellow"/>
        </w:rPr>
      </w:pPr>
    </w:p>
    <w:p w:rsidR="000459D1" w:rsidRPr="00C74D72" w:rsidRDefault="000459D1" w:rsidP="00664F3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4D72">
        <w:rPr>
          <w:sz w:val="26"/>
          <w:szCs w:val="26"/>
        </w:rPr>
        <w:t>МЕТОДИКА</w:t>
      </w:r>
    </w:p>
    <w:p w:rsidR="000459D1" w:rsidRPr="00C74D72" w:rsidRDefault="000459D1" w:rsidP="00664F3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4D72">
        <w:rPr>
          <w:sz w:val="26"/>
          <w:szCs w:val="26"/>
        </w:rPr>
        <w:t xml:space="preserve">ПЛАНИРОВАНИЯ БЮДЖЕТНЫХ АССИГНОВАНИЙ БЮДЖЕТА  </w:t>
      </w:r>
      <w:r w:rsidR="00664F3A" w:rsidRPr="00C74D72">
        <w:rPr>
          <w:sz w:val="26"/>
          <w:szCs w:val="26"/>
        </w:rPr>
        <w:t>ПРИГОРОДНОГО</w:t>
      </w:r>
      <w:r w:rsidR="000777B8" w:rsidRPr="00C74D72">
        <w:rPr>
          <w:sz w:val="26"/>
          <w:szCs w:val="26"/>
        </w:rPr>
        <w:t xml:space="preserve">  СЕЛЬСКОГО ПОСЕЛЕНИЯ НА 202</w:t>
      </w:r>
      <w:r w:rsidR="00C74D72">
        <w:rPr>
          <w:sz w:val="26"/>
          <w:szCs w:val="26"/>
        </w:rPr>
        <w:t>5</w:t>
      </w:r>
      <w:r w:rsidRPr="00C74D72">
        <w:rPr>
          <w:sz w:val="26"/>
          <w:szCs w:val="26"/>
        </w:rPr>
        <w:t xml:space="preserve"> Г. И ПЛАНОВЫЙ ПЕРИОД 202</w:t>
      </w:r>
      <w:r w:rsidR="00C74D72">
        <w:rPr>
          <w:sz w:val="26"/>
          <w:szCs w:val="26"/>
        </w:rPr>
        <w:t>6</w:t>
      </w:r>
      <w:r w:rsidRPr="00C74D72">
        <w:rPr>
          <w:sz w:val="26"/>
          <w:szCs w:val="26"/>
        </w:rPr>
        <w:t>- 202</w:t>
      </w:r>
      <w:r w:rsidR="00C74D72">
        <w:rPr>
          <w:sz w:val="26"/>
          <w:szCs w:val="26"/>
        </w:rPr>
        <w:t>7</w:t>
      </w:r>
      <w:r w:rsidRPr="00C74D72">
        <w:rPr>
          <w:sz w:val="26"/>
          <w:szCs w:val="26"/>
        </w:rPr>
        <w:t xml:space="preserve"> ГГ.</w:t>
      </w:r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9D1" w:rsidRPr="00C74D72" w:rsidRDefault="000459D1" w:rsidP="009C353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74D72">
        <w:rPr>
          <w:sz w:val="26"/>
          <w:szCs w:val="26"/>
        </w:rPr>
        <w:t>1. Общие положения</w:t>
      </w:r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4D72">
        <w:rPr>
          <w:sz w:val="26"/>
          <w:szCs w:val="26"/>
        </w:rPr>
        <w:t xml:space="preserve">1.1. </w:t>
      </w:r>
      <w:proofErr w:type="gramStart"/>
      <w:r w:rsidRPr="00C74D72">
        <w:rPr>
          <w:sz w:val="26"/>
          <w:szCs w:val="26"/>
        </w:rPr>
        <w:t xml:space="preserve">Методика планирования бюджетных ассигнований бюджета </w:t>
      </w:r>
      <w:r w:rsidR="00664F3A" w:rsidRPr="00C74D72">
        <w:rPr>
          <w:sz w:val="26"/>
          <w:szCs w:val="26"/>
        </w:rPr>
        <w:t>Пригородного</w:t>
      </w:r>
      <w:r w:rsidRPr="00C74D72">
        <w:rPr>
          <w:sz w:val="26"/>
          <w:szCs w:val="26"/>
        </w:rPr>
        <w:t xml:space="preserve"> сельского поселения на очередной финансовый год и плановый период (далее - Методика) разработана с целью обеспечения эффективного метода составления проекта бюджета на очередной финансовый год и плановый период, в соответствии со ст. 174.2 Бюджетного кодекса Российской Федерации и статьей 11 Положения о бюджетном процессе в </w:t>
      </w:r>
      <w:r w:rsidR="00664F3A" w:rsidRPr="00C74D72">
        <w:rPr>
          <w:sz w:val="26"/>
          <w:szCs w:val="26"/>
        </w:rPr>
        <w:t>Пригородного</w:t>
      </w:r>
      <w:r w:rsidRPr="00C74D72">
        <w:rPr>
          <w:sz w:val="26"/>
          <w:szCs w:val="26"/>
        </w:rPr>
        <w:t xml:space="preserve"> сельском поселении.</w:t>
      </w:r>
      <w:proofErr w:type="gramEnd"/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4D72">
        <w:rPr>
          <w:sz w:val="26"/>
          <w:szCs w:val="26"/>
        </w:rPr>
        <w:t>1.2. Расчет объема бюджетных ассигнований на очередной финансовый год и плановый период производится следующими методами:</w:t>
      </w:r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4D72">
        <w:rPr>
          <w:sz w:val="26"/>
          <w:szCs w:val="26"/>
        </w:rPr>
        <w:t>метод индексации - расчет объема бюджетных ассигнований путем индексации на уровень инфляции (иной коэффициент) объема бюджетных ассигнований текущего финансового года (применяется исключительно при расчете объема бюджетных ассигнований по действующим обязательствам);</w:t>
      </w:r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4D72">
        <w:rPr>
          <w:sz w:val="26"/>
          <w:szCs w:val="26"/>
        </w:rPr>
        <w:t>нормативный метод - расчет объема бюджетных ассигнований на основе нормативов, утвержденных в соответствующих нормативных правовых актах;</w:t>
      </w:r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4D72">
        <w:rPr>
          <w:sz w:val="26"/>
          <w:szCs w:val="26"/>
        </w:rPr>
        <w:t>плановый метод - расчет объема бюджетных ассигнований в соответствии с показателями, указанными в нормативном правовом акте (долгосрочной целевой программе, договоре, соглашении) либо в соответствии со сметной стоимостью объекта или стоимостью основных средств;</w:t>
      </w:r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4D72">
        <w:rPr>
          <w:sz w:val="26"/>
          <w:szCs w:val="26"/>
        </w:rPr>
        <w:lastRenderedPageBreak/>
        <w:t>иной (расчетный) метод - расчет объема бюджетных ассигнований методом, отличным от нормативного метода, метода индексации и планового метода.</w:t>
      </w:r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4D72">
        <w:rPr>
          <w:sz w:val="26"/>
          <w:szCs w:val="26"/>
        </w:rPr>
        <w:t xml:space="preserve">1.3. Планирование бюджетных ассигнований осуществляется раздельно на исполнение действующих и принимаемых обязательств. </w:t>
      </w:r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74D72">
        <w:rPr>
          <w:sz w:val="26"/>
          <w:szCs w:val="26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актами, договорами и соглашениями, не планируемыми к изменению в текущем финансовом году, в очередном финансовом году или в плановом периоде, к признанию утратившими силу либо к изменению, с увеличением объема бюджетных ассигнований, предусмотренного на исполнение соответствующих обязательств в текущем финансовом году.</w:t>
      </w:r>
      <w:proofErr w:type="gramEnd"/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74D72">
        <w:rPr>
          <w:sz w:val="26"/>
          <w:szCs w:val="26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планируемыми к принятию или изменению в текущем финансовом году, в очередном финансовом году или в плановом периоде, к принятию либо изменению с увеличением объема бюджетных ассигнований, предусмотренного на исполнение соответствующих обязательств в текущем финансовом году.</w:t>
      </w:r>
      <w:proofErr w:type="gramEnd"/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4D72">
        <w:rPr>
          <w:sz w:val="26"/>
          <w:szCs w:val="26"/>
        </w:rPr>
        <w:t>1.4. Расчет объемов бюджетных ассигнований на очередной финансовый год и плановый период главными распорядителями бюджетных сре</w:t>
      </w:r>
      <w:proofErr w:type="gramStart"/>
      <w:r w:rsidRPr="00C74D72">
        <w:rPr>
          <w:sz w:val="26"/>
          <w:szCs w:val="26"/>
        </w:rPr>
        <w:t xml:space="preserve">дств </w:t>
      </w:r>
      <w:r w:rsidR="00664F3A" w:rsidRPr="00C74D72">
        <w:rPr>
          <w:sz w:val="26"/>
          <w:szCs w:val="26"/>
        </w:rPr>
        <w:t>Пр</w:t>
      </w:r>
      <w:proofErr w:type="gramEnd"/>
      <w:r w:rsidR="00664F3A" w:rsidRPr="00C74D72">
        <w:rPr>
          <w:sz w:val="26"/>
          <w:szCs w:val="26"/>
        </w:rPr>
        <w:t>игородного</w:t>
      </w:r>
      <w:r w:rsidRPr="00C74D72">
        <w:rPr>
          <w:sz w:val="26"/>
          <w:szCs w:val="26"/>
        </w:rPr>
        <w:t xml:space="preserve"> сельского поселения, в ведении которых находятся муниципальные казенные учреждения, осуществляющие приносящую доход деятельность, планируются с учетом расходов, осуществляемых казенными учреждениями в 202</w:t>
      </w:r>
      <w:r w:rsidR="00C74D72" w:rsidRPr="00C74D72">
        <w:rPr>
          <w:sz w:val="26"/>
          <w:szCs w:val="26"/>
        </w:rPr>
        <w:t>4</w:t>
      </w:r>
      <w:r w:rsidRPr="00C74D72">
        <w:rPr>
          <w:sz w:val="26"/>
          <w:szCs w:val="26"/>
        </w:rPr>
        <w:t xml:space="preserve"> году в соответствии со сметой доходов и расходов от приносящей доходы деятельности.</w:t>
      </w:r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4D72">
        <w:rPr>
          <w:sz w:val="26"/>
          <w:szCs w:val="26"/>
        </w:rPr>
        <w:t xml:space="preserve">1.5. Корректировка объемов бюджетных ассигнований на очередной финансовый год и первый год планового </w:t>
      </w:r>
      <w:proofErr w:type="gramStart"/>
      <w:r w:rsidRPr="00C74D72">
        <w:rPr>
          <w:sz w:val="26"/>
          <w:szCs w:val="26"/>
        </w:rPr>
        <w:t>периода</w:t>
      </w:r>
      <w:proofErr w:type="gramEnd"/>
      <w:r w:rsidRPr="00C74D72">
        <w:rPr>
          <w:sz w:val="26"/>
          <w:szCs w:val="26"/>
        </w:rPr>
        <w:t xml:space="preserve"> и исчисление объемов бюджетных ассигнований на второй год планового периода производятся с учетом изменений сети, штатов и контингентов по состоянию на 1 июля 202</w:t>
      </w:r>
      <w:r w:rsidR="00C74D72" w:rsidRPr="00C74D72">
        <w:rPr>
          <w:sz w:val="26"/>
          <w:szCs w:val="26"/>
        </w:rPr>
        <w:t>4</w:t>
      </w:r>
      <w:r w:rsidR="001550CD" w:rsidRPr="00C74D72">
        <w:rPr>
          <w:sz w:val="26"/>
          <w:szCs w:val="26"/>
        </w:rPr>
        <w:t xml:space="preserve"> </w:t>
      </w:r>
      <w:r w:rsidRPr="00C74D72">
        <w:rPr>
          <w:sz w:val="26"/>
          <w:szCs w:val="26"/>
        </w:rPr>
        <w:t>года и с применением коэффициентов, доведенных настоящей Методикой.</w:t>
      </w:r>
    </w:p>
    <w:p w:rsidR="000459D1" w:rsidRPr="00C74D72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9D1" w:rsidRPr="008C1590" w:rsidRDefault="000459D1" w:rsidP="009C353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74D72">
        <w:rPr>
          <w:sz w:val="26"/>
          <w:szCs w:val="26"/>
        </w:rPr>
        <w:t>2. Основные направления планирования бюджетных ассигнований</w:t>
      </w:r>
    </w:p>
    <w:p w:rsidR="000459D1" w:rsidRPr="008C1590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9D1" w:rsidRPr="008C1590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1590">
        <w:rPr>
          <w:sz w:val="26"/>
          <w:szCs w:val="26"/>
        </w:rPr>
        <w:t>2.1. В соответствии со статьями 69 Бюджетного кодекса Российской Федерации расчет объема бюджетных ассигнований на очередной финансовый год и плановый период осуществляется по следующим направлениям:</w:t>
      </w:r>
    </w:p>
    <w:p w:rsidR="000459D1" w:rsidRPr="008C1590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1590">
        <w:rPr>
          <w:sz w:val="26"/>
          <w:szCs w:val="26"/>
        </w:rPr>
        <w:t>оказание муниципальных услуг (выполнение работ);</w:t>
      </w:r>
    </w:p>
    <w:p w:rsidR="000459D1" w:rsidRPr="008C1590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1590">
        <w:rPr>
          <w:sz w:val="26"/>
          <w:szCs w:val="26"/>
        </w:rPr>
        <w:t>социальное обеспечение населения;</w:t>
      </w:r>
    </w:p>
    <w:p w:rsidR="000459D1" w:rsidRPr="008C1590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1590">
        <w:rPr>
          <w:sz w:val="26"/>
          <w:szCs w:val="26"/>
        </w:rPr>
        <w:t>предоставление бюджетных инвестиций юридическим лицам, не являющимся муниципальными учреждениями;</w:t>
      </w:r>
    </w:p>
    <w:p w:rsidR="000459D1" w:rsidRPr="008C1590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1590">
        <w:rPr>
          <w:sz w:val="26"/>
          <w:szCs w:val="26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0459D1" w:rsidRPr="008C1590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1590">
        <w:rPr>
          <w:sz w:val="26"/>
          <w:szCs w:val="26"/>
        </w:rPr>
        <w:t>реализация муниципальных целевых программ;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1590">
        <w:rPr>
          <w:sz w:val="26"/>
          <w:szCs w:val="26"/>
        </w:rPr>
        <w:t>обслуживание муниципального долга;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 xml:space="preserve">исполнение судебных актов по искам к муниципальному образованию  о возмещении вреда, причиненного гражданину или юридическому лицу в </w:t>
      </w:r>
      <w:r w:rsidRPr="000C3496">
        <w:rPr>
          <w:sz w:val="26"/>
          <w:szCs w:val="26"/>
        </w:rPr>
        <w:lastRenderedPageBreak/>
        <w:t>результате незаконного действия (бездействия) органов местного самоуправления либо должностных лиц этих органов.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9D1" w:rsidRPr="000C3496" w:rsidRDefault="000459D1" w:rsidP="009C353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C3496">
        <w:rPr>
          <w:sz w:val="26"/>
          <w:szCs w:val="26"/>
        </w:rPr>
        <w:t>3. Методические рекомендации по предварительному расчету</w:t>
      </w:r>
    </w:p>
    <w:p w:rsidR="000459D1" w:rsidRPr="000C3496" w:rsidRDefault="000459D1" w:rsidP="009C35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C3496">
        <w:rPr>
          <w:sz w:val="26"/>
          <w:szCs w:val="26"/>
        </w:rPr>
        <w:t>бюджетных ассигнований на 202</w:t>
      </w:r>
      <w:r w:rsidR="000C3496">
        <w:rPr>
          <w:sz w:val="26"/>
          <w:szCs w:val="26"/>
        </w:rPr>
        <w:t>5</w:t>
      </w:r>
      <w:r w:rsidRPr="000C3496">
        <w:rPr>
          <w:sz w:val="26"/>
          <w:szCs w:val="26"/>
        </w:rPr>
        <w:t xml:space="preserve"> год и плановый период 202</w:t>
      </w:r>
      <w:r w:rsidR="000C3496">
        <w:rPr>
          <w:sz w:val="26"/>
          <w:szCs w:val="26"/>
        </w:rPr>
        <w:t>6</w:t>
      </w:r>
      <w:r w:rsidRPr="000C3496">
        <w:rPr>
          <w:sz w:val="26"/>
          <w:szCs w:val="26"/>
        </w:rPr>
        <w:t xml:space="preserve"> и 202</w:t>
      </w:r>
      <w:r w:rsidR="000C3496">
        <w:rPr>
          <w:sz w:val="26"/>
          <w:szCs w:val="26"/>
        </w:rPr>
        <w:t>7</w:t>
      </w:r>
      <w:r w:rsidRPr="000C3496">
        <w:rPr>
          <w:sz w:val="26"/>
          <w:szCs w:val="26"/>
        </w:rPr>
        <w:t xml:space="preserve"> гг.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 xml:space="preserve">3.1. К бюджетным ассигнованиям на оказание муниципальных услуг (выполнение работ) относятся ассигнования </w:t>
      </w:r>
      <w:proofErr w:type="gramStart"/>
      <w:r w:rsidRPr="000C3496">
        <w:rPr>
          <w:sz w:val="26"/>
          <w:szCs w:val="26"/>
        </w:rPr>
        <w:t>на</w:t>
      </w:r>
      <w:proofErr w:type="gramEnd"/>
      <w:r w:rsidRPr="000C3496">
        <w:rPr>
          <w:sz w:val="26"/>
          <w:szCs w:val="26"/>
        </w:rPr>
        <w:t>: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 xml:space="preserve">обеспечение выполнение функций органов местного самоуправления </w:t>
      </w:r>
      <w:r w:rsidR="00664F3A" w:rsidRPr="000C3496">
        <w:rPr>
          <w:sz w:val="26"/>
          <w:szCs w:val="26"/>
        </w:rPr>
        <w:t>Пригородного</w:t>
      </w:r>
      <w:r w:rsidRPr="000C3496">
        <w:rPr>
          <w:sz w:val="26"/>
          <w:szCs w:val="26"/>
        </w:rPr>
        <w:t xml:space="preserve">  сельского поселения, органов администрации </w:t>
      </w:r>
      <w:r w:rsidR="00664F3A" w:rsidRPr="000C3496">
        <w:rPr>
          <w:sz w:val="26"/>
          <w:szCs w:val="26"/>
        </w:rPr>
        <w:t>Пригородного</w:t>
      </w:r>
      <w:r w:rsidRPr="000C3496">
        <w:rPr>
          <w:sz w:val="26"/>
          <w:szCs w:val="26"/>
        </w:rPr>
        <w:t xml:space="preserve"> - сельского поселения и казенных учреждений;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 xml:space="preserve">закупку товаров, работ и услуг для муниципальных нужд (за исключением бюджетных ассигнований  для обеспечения выполнения функций органов местного самоуправления </w:t>
      </w:r>
      <w:r w:rsidR="00664F3A" w:rsidRPr="000C3496">
        <w:rPr>
          <w:sz w:val="26"/>
          <w:szCs w:val="26"/>
        </w:rPr>
        <w:t>Пригородного</w:t>
      </w:r>
      <w:r w:rsidRPr="000C3496">
        <w:rPr>
          <w:sz w:val="26"/>
          <w:szCs w:val="26"/>
        </w:rPr>
        <w:t xml:space="preserve"> сельского поселения, органов администрации </w:t>
      </w:r>
      <w:r w:rsidR="00664F3A" w:rsidRPr="000C3496">
        <w:rPr>
          <w:sz w:val="26"/>
          <w:szCs w:val="26"/>
        </w:rPr>
        <w:t>Пригородного</w:t>
      </w:r>
      <w:r w:rsidRPr="000C3496">
        <w:rPr>
          <w:sz w:val="26"/>
          <w:szCs w:val="26"/>
        </w:rPr>
        <w:t xml:space="preserve"> сельского поселения и казенных учреждений) в целях оказания муниципальных услуг физическим и юридическим лицам.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 xml:space="preserve">3.1.1. Планирование бюджетных ассигнований на обеспечение выполнения функций органов </w:t>
      </w:r>
      <w:r w:rsidR="00664F3A" w:rsidRPr="000C3496">
        <w:rPr>
          <w:sz w:val="26"/>
          <w:szCs w:val="26"/>
        </w:rPr>
        <w:t>Пригородного</w:t>
      </w:r>
      <w:r w:rsidRPr="000C3496">
        <w:rPr>
          <w:sz w:val="26"/>
          <w:szCs w:val="26"/>
        </w:rPr>
        <w:t xml:space="preserve">  сельского поселения, органов администрации </w:t>
      </w:r>
      <w:r w:rsidR="00664F3A" w:rsidRPr="000C3496">
        <w:rPr>
          <w:sz w:val="26"/>
          <w:szCs w:val="26"/>
        </w:rPr>
        <w:t>Пригородного</w:t>
      </w:r>
      <w:r w:rsidRPr="000C3496">
        <w:rPr>
          <w:sz w:val="26"/>
          <w:szCs w:val="26"/>
        </w:rPr>
        <w:t xml:space="preserve">  сельского поселения и казенных учреждений осуществляется: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1)</w:t>
      </w:r>
      <w:proofErr w:type="gramStart"/>
      <w:r w:rsidRPr="000C3496">
        <w:rPr>
          <w:sz w:val="26"/>
          <w:szCs w:val="26"/>
        </w:rPr>
        <w:t>.</w:t>
      </w:r>
      <w:proofErr w:type="gramEnd"/>
      <w:r w:rsidRPr="000C3496">
        <w:rPr>
          <w:sz w:val="26"/>
          <w:szCs w:val="26"/>
        </w:rPr>
        <w:t xml:space="preserve">  </w:t>
      </w:r>
      <w:proofErr w:type="gramStart"/>
      <w:r w:rsidRPr="000C3496">
        <w:rPr>
          <w:sz w:val="26"/>
          <w:szCs w:val="26"/>
        </w:rPr>
        <w:t>м</w:t>
      </w:r>
      <w:proofErr w:type="gramEnd"/>
      <w:r w:rsidRPr="000C3496">
        <w:rPr>
          <w:sz w:val="26"/>
          <w:szCs w:val="26"/>
        </w:rPr>
        <w:t>етодом индексации по следующим группам расходов: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-оплата труда;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-оплата коммунальных услуг;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другие расходы, связанные с обеспечением выполнения функций муниципальных учреждений и органов местного самоуправления (кроме расходов на приобретение объектов (предметов), относящихся к основным средствам, на проведение ремонта объектов производственного и непроизводственного назначения);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2)</w:t>
      </w:r>
      <w:proofErr w:type="gramStart"/>
      <w:r w:rsidRPr="000C3496">
        <w:rPr>
          <w:sz w:val="26"/>
          <w:szCs w:val="26"/>
        </w:rPr>
        <w:t>.</w:t>
      </w:r>
      <w:proofErr w:type="gramEnd"/>
      <w:r w:rsidRPr="000C3496">
        <w:rPr>
          <w:sz w:val="26"/>
          <w:szCs w:val="26"/>
        </w:rPr>
        <w:t xml:space="preserve">  </w:t>
      </w:r>
      <w:proofErr w:type="gramStart"/>
      <w:r w:rsidRPr="000C3496">
        <w:rPr>
          <w:sz w:val="26"/>
          <w:szCs w:val="26"/>
        </w:rPr>
        <w:t>п</w:t>
      </w:r>
      <w:proofErr w:type="gramEnd"/>
      <w:r w:rsidRPr="000C3496">
        <w:rPr>
          <w:sz w:val="26"/>
          <w:szCs w:val="26"/>
        </w:rPr>
        <w:t>лановым методом по расходам: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- на приобретение объектов (предметов), относящихся к основным средствам,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- на проведение ремонта объектов производственного и непроизводственного назначения);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Расходы на оплату труда рассчитываются исходя из утвержденных штатных расписаний, условий оплаты труда и установленных должностных окладов (ставок);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Начисления на оплату труда предусматривается в 202</w:t>
      </w:r>
      <w:r w:rsidR="000C3496" w:rsidRPr="000C3496">
        <w:rPr>
          <w:sz w:val="26"/>
          <w:szCs w:val="26"/>
        </w:rPr>
        <w:t>5</w:t>
      </w:r>
      <w:r w:rsidR="000777B8" w:rsidRPr="000C3496">
        <w:rPr>
          <w:sz w:val="26"/>
          <w:szCs w:val="26"/>
        </w:rPr>
        <w:t>-2</w:t>
      </w:r>
      <w:r w:rsidR="000C3496" w:rsidRPr="000C3496">
        <w:rPr>
          <w:sz w:val="26"/>
          <w:szCs w:val="26"/>
        </w:rPr>
        <w:t>7</w:t>
      </w:r>
      <w:r w:rsidRPr="000C3496">
        <w:rPr>
          <w:sz w:val="26"/>
          <w:szCs w:val="26"/>
        </w:rPr>
        <w:t xml:space="preserve"> годах  размере 30,2% от фонда оплаты труда.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Расходы на оплату коммунальных услуг определяются исходя из объемов потребления услуг в натуральном выражении, тарифов на эти виды услуг, действующих индексов – дефляторов.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Расчет других расходов на обеспечение выполнения функций муниципальных казенных учреждений, органов местного самоуправления (кроме расходов на приобретение объектов (предметов), относящихся к основным средствам, на проведение ремонта объектов производственного и непроизводственного назначения) на 202</w:t>
      </w:r>
      <w:r w:rsidR="000C3496">
        <w:rPr>
          <w:sz w:val="26"/>
          <w:szCs w:val="26"/>
        </w:rPr>
        <w:t>5</w:t>
      </w:r>
      <w:r w:rsidRPr="000C3496">
        <w:rPr>
          <w:sz w:val="26"/>
          <w:szCs w:val="26"/>
        </w:rPr>
        <w:t xml:space="preserve"> год и плановый период производится с учетом индексов – дефляторов.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lastRenderedPageBreak/>
        <w:t>Расчет расходов на приобретение объектов (предметов), относящихся к основным средствам, на проведение ремонта объектов производственного и непроизводственного назначения производится плановым методом в соответствии  с показателями, указанными в нормативном правовом акте либо в соответствии со сметной стоимостью объекта или стоимостью основных средств.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 xml:space="preserve">3.2. Планирование бюджетных ассигнований на исполнение публичных нормативных обязательств осуществляется отдельно по каждому виду публичных обязательств. 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 xml:space="preserve">3.3. </w:t>
      </w:r>
      <w:proofErr w:type="gramStart"/>
      <w:r w:rsidRPr="000C3496">
        <w:rPr>
          <w:sz w:val="26"/>
          <w:szCs w:val="26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рассчитываются по объектам плановым методом на основании соответствующих муниципальных правовых актов </w:t>
      </w:r>
      <w:r w:rsidR="009C3534" w:rsidRPr="000C3496">
        <w:rPr>
          <w:sz w:val="26"/>
          <w:szCs w:val="26"/>
        </w:rPr>
        <w:t>Пригородного</w:t>
      </w:r>
      <w:r w:rsidRPr="000C3496">
        <w:rPr>
          <w:sz w:val="26"/>
          <w:szCs w:val="26"/>
        </w:rPr>
        <w:t xml:space="preserve"> сельского поселения (утвержденных инвестиционной программы и программы социально – экономического развития сельского поселения), договоров или соглашений с учетом планируемых сумм </w:t>
      </w:r>
      <w:proofErr w:type="spellStart"/>
      <w:r w:rsidRPr="000C3496">
        <w:rPr>
          <w:sz w:val="26"/>
          <w:szCs w:val="26"/>
        </w:rPr>
        <w:t>софинансирования</w:t>
      </w:r>
      <w:proofErr w:type="spellEnd"/>
      <w:r w:rsidRPr="000C3496">
        <w:rPr>
          <w:sz w:val="26"/>
          <w:szCs w:val="26"/>
        </w:rPr>
        <w:t xml:space="preserve"> из вышестоящих бюджетов, бюджета муниципального района.</w:t>
      </w:r>
      <w:proofErr w:type="gramEnd"/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 xml:space="preserve">3.4. Бюджетные ассигнования на обслуживание внутреннего муниципального долга </w:t>
      </w:r>
      <w:r w:rsidR="00664F3A" w:rsidRPr="000C3496">
        <w:rPr>
          <w:sz w:val="26"/>
          <w:szCs w:val="26"/>
        </w:rPr>
        <w:t>Пригородного</w:t>
      </w:r>
      <w:r w:rsidRPr="000C3496">
        <w:rPr>
          <w:sz w:val="26"/>
          <w:szCs w:val="26"/>
        </w:rPr>
        <w:t xml:space="preserve"> сельского поселения определяются плановым либо расчетным методом на основании действующих договоров займа и планируемых заимствований в соответствии с объемами займов, сроками их возврата, процентными ставками.</w:t>
      </w:r>
    </w:p>
    <w:p w:rsidR="000459D1" w:rsidRPr="000C3496" w:rsidRDefault="000459D1" w:rsidP="000459D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459D1" w:rsidRPr="000C3496" w:rsidRDefault="009C3534" w:rsidP="009C353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C3496">
        <w:rPr>
          <w:sz w:val="26"/>
          <w:szCs w:val="26"/>
        </w:rPr>
        <w:t>4</w:t>
      </w:r>
      <w:r w:rsidR="000459D1" w:rsidRPr="000C3496">
        <w:rPr>
          <w:sz w:val="26"/>
          <w:szCs w:val="26"/>
        </w:rPr>
        <w:t>. Планирование объемов бюджетных ассигнований на исполнение</w:t>
      </w:r>
      <w:r w:rsidR="00664F3A" w:rsidRPr="000C3496">
        <w:rPr>
          <w:sz w:val="26"/>
          <w:szCs w:val="26"/>
        </w:rPr>
        <w:t xml:space="preserve"> </w:t>
      </w:r>
      <w:r w:rsidR="000459D1" w:rsidRPr="000C3496">
        <w:rPr>
          <w:sz w:val="26"/>
          <w:szCs w:val="26"/>
        </w:rPr>
        <w:t>принимаемых расходных обязатель</w:t>
      </w:r>
      <w:proofErr w:type="gramStart"/>
      <w:r w:rsidR="000459D1" w:rsidRPr="000C3496">
        <w:rPr>
          <w:sz w:val="26"/>
          <w:szCs w:val="26"/>
        </w:rPr>
        <w:t xml:space="preserve">ств </w:t>
      </w:r>
      <w:r w:rsidR="00664F3A" w:rsidRPr="000C3496">
        <w:rPr>
          <w:sz w:val="26"/>
          <w:szCs w:val="26"/>
        </w:rPr>
        <w:t>Пр</w:t>
      </w:r>
      <w:proofErr w:type="gramEnd"/>
      <w:r w:rsidR="00664F3A" w:rsidRPr="000C3496">
        <w:rPr>
          <w:sz w:val="26"/>
          <w:szCs w:val="26"/>
        </w:rPr>
        <w:t>игородного</w:t>
      </w:r>
      <w:r w:rsidR="000459D1" w:rsidRPr="000C3496">
        <w:rPr>
          <w:sz w:val="26"/>
          <w:szCs w:val="26"/>
        </w:rPr>
        <w:t xml:space="preserve"> сельского поселения на очередной финансовый год и плановый период</w:t>
      </w:r>
    </w:p>
    <w:p w:rsidR="000459D1" w:rsidRPr="000C3496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9D1" w:rsidRPr="00664F3A" w:rsidRDefault="009C3534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3496">
        <w:rPr>
          <w:sz w:val="26"/>
          <w:szCs w:val="26"/>
        </w:rPr>
        <w:t>4</w:t>
      </w:r>
      <w:r w:rsidR="000459D1" w:rsidRPr="000C3496">
        <w:rPr>
          <w:sz w:val="26"/>
          <w:szCs w:val="26"/>
        </w:rPr>
        <w:t>.1. Расчет объемов бюджетных ассигнований на исполнение принимаемых обязатель</w:t>
      </w:r>
      <w:proofErr w:type="gramStart"/>
      <w:r w:rsidR="000459D1" w:rsidRPr="000C3496">
        <w:rPr>
          <w:sz w:val="26"/>
          <w:szCs w:val="26"/>
        </w:rPr>
        <w:t xml:space="preserve">ств </w:t>
      </w:r>
      <w:r w:rsidR="00664F3A" w:rsidRPr="000C3496">
        <w:rPr>
          <w:sz w:val="26"/>
          <w:szCs w:val="26"/>
        </w:rPr>
        <w:t>Пр</w:t>
      </w:r>
      <w:proofErr w:type="gramEnd"/>
      <w:r w:rsidR="00664F3A" w:rsidRPr="000C3496">
        <w:rPr>
          <w:sz w:val="26"/>
          <w:szCs w:val="26"/>
        </w:rPr>
        <w:t>игородного</w:t>
      </w:r>
      <w:r w:rsidR="000459D1" w:rsidRPr="000C3496">
        <w:rPr>
          <w:sz w:val="26"/>
          <w:szCs w:val="26"/>
        </w:rPr>
        <w:t xml:space="preserve"> сельского поселения на очередной финансовый год и плановый период, при условии наличия источников финансирования, осуществляется по тому же принципу, что и на исполнение действующих обязательств.</w:t>
      </w:r>
    </w:p>
    <w:p w:rsidR="000459D1" w:rsidRPr="00664F3A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9D1" w:rsidRPr="00664F3A" w:rsidRDefault="000459D1" w:rsidP="000459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9D1" w:rsidRPr="00664F3A" w:rsidRDefault="000459D1" w:rsidP="000459D1">
      <w:pPr>
        <w:jc w:val="both"/>
        <w:rPr>
          <w:sz w:val="26"/>
          <w:szCs w:val="26"/>
        </w:rPr>
      </w:pPr>
    </w:p>
    <w:p w:rsidR="002C4CB5" w:rsidRPr="00664F3A" w:rsidRDefault="002C4CB5">
      <w:pPr>
        <w:rPr>
          <w:sz w:val="26"/>
          <w:szCs w:val="26"/>
        </w:rPr>
      </w:pPr>
    </w:p>
    <w:sectPr w:rsidR="002C4CB5" w:rsidRPr="00664F3A" w:rsidSect="002C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D1"/>
    <w:rsid w:val="000459D1"/>
    <w:rsid w:val="000777B8"/>
    <w:rsid w:val="000C3496"/>
    <w:rsid w:val="001550CD"/>
    <w:rsid w:val="001D1992"/>
    <w:rsid w:val="00214BD2"/>
    <w:rsid w:val="002C4CB5"/>
    <w:rsid w:val="00311E32"/>
    <w:rsid w:val="004D385F"/>
    <w:rsid w:val="005C60AE"/>
    <w:rsid w:val="005F0B24"/>
    <w:rsid w:val="00664F3A"/>
    <w:rsid w:val="007B2F41"/>
    <w:rsid w:val="008C1590"/>
    <w:rsid w:val="009C3534"/>
    <w:rsid w:val="00A5368A"/>
    <w:rsid w:val="00C74D72"/>
    <w:rsid w:val="00E4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0459D1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459D1"/>
    <w:pPr>
      <w:keepNext/>
      <w:numPr>
        <w:ilvl w:val="2"/>
        <w:numId w:val="1"/>
      </w:numPr>
      <w:outlineLvl w:val="2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0459D1"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9D1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459D1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459D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rsid w:val="000459D1"/>
    <w:rPr>
      <w:rFonts w:ascii="Arial" w:hAnsi="Arial" w:cs="Arial"/>
      <w:sz w:val="24"/>
    </w:rPr>
  </w:style>
  <w:style w:type="character" w:customStyle="1" w:styleId="a4">
    <w:name w:val="Основной текст Знак"/>
    <w:basedOn w:val="a0"/>
    <w:link w:val="a3"/>
    <w:rsid w:val="000459D1"/>
    <w:rPr>
      <w:rFonts w:ascii="Arial" w:eastAsia="Times New Roman" w:hAnsi="Arial" w:cs="Arial"/>
      <w:sz w:val="24"/>
      <w:szCs w:val="20"/>
      <w:lang w:eastAsia="zh-CN"/>
    </w:rPr>
  </w:style>
  <w:style w:type="paragraph" w:styleId="a5">
    <w:name w:val="Subtitle"/>
    <w:basedOn w:val="a"/>
    <w:next w:val="a"/>
    <w:link w:val="1"/>
    <w:qFormat/>
    <w:rsid w:val="00664F3A"/>
    <w:pPr>
      <w:spacing w:before="280" w:after="280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uiPriority w:val="11"/>
    <w:rsid w:val="00664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1">
    <w:name w:val="Подзаголовок Знак1"/>
    <w:basedOn w:val="a0"/>
    <w:link w:val="a5"/>
    <w:locked/>
    <w:rsid w:val="00664F3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664F3A"/>
    <w:pPr>
      <w:suppressAutoHyphens w:val="0"/>
      <w:jc w:val="center"/>
    </w:pPr>
    <w:rPr>
      <w:sz w:val="32"/>
      <w:lang w:eastAsia="ar-SA"/>
    </w:rPr>
  </w:style>
  <w:style w:type="character" w:customStyle="1" w:styleId="a8">
    <w:name w:val="Название Знак"/>
    <w:basedOn w:val="a0"/>
    <w:link w:val="a7"/>
    <w:rsid w:val="00664F3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9">
    <w:name w:val="No Spacing"/>
    <w:uiPriority w:val="1"/>
    <w:qFormat/>
    <w:rsid w:val="00664F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a">
    <w:name w:val="Hyperlink"/>
    <w:basedOn w:val="a0"/>
    <w:uiPriority w:val="99"/>
    <w:unhideWhenUsed/>
    <w:rsid w:val="009C3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18</cp:revision>
  <dcterms:created xsi:type="dcterms:W3CDTF">2022-11-15T11:45:00Z</dcterms:created>
  <dcterms:modified xsi:type="dcterms:W3CDTF">2024-11-21T07:31:00Z</dcterms:modified>
</cp:coreProperties>
</file>